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9D" w:rsidRDefault="00C70F04" w:rsidP="00274387">
      <w:pPr>
        <w:pStyle w:val="Style1"/>
        <w:adjustRightInd/>
        <w:spacing w:line="360" w:lineRule="auto"/>
        <w:rPr>
          <w:rFonts w:ascii="Garamond" w:hAnsi="Garamond" w:cs="Garamond"/>
          <w:b/>
          <w:bCs/>
          <w:w w:val="105"/>
          <w:sz w:val="16"/>
          <w:szCs w:val="16"/>
        </w:rPr>
      </w:pPr>
      <w:r w:rsidRPr="00C70F04">
        <w:rPr>
          <w:b/>
          <w:noProof/>
          <w:w w:val="127"/>
          <w:sz w:val="28"/>
          <w:szCs w:val="28"/>
        </w:rPr>
        <w:drawing>
          <wp:inline distT="0" distB="0" distL="0" distR="0">
            <wp:extent cx="5733415" cy="1279605"/>
            <wp:effectExtent l="19050" t="0" r="635" b="0"/>
            <wp:docPr id="2" name="Picture 1" descr="IGT Logo.bmp"/>
            <wp:cNvGraphicFramePr/>
            <a:graphic xmlns:a="http://schemas.openxmlformats.org/drawingml/2006/main">
              <a:graphicData uri="http://schemas.openxmlformats.org/drawingml/2006/picture">
                <pic:pic xmlns:pic="http://schemas.openxmlformats.org/drawingml/2006/picture">
                  <pic:nvPicPr>
                    <pic:cNvPr id="0" name="IGT Logo.bmp"/>
                    <pic:cNvPicPr/>
                  </pic:nvPicPr>
                  <pic:blipFill>
                    <a:blip r:embed="rId5"/>
                    <a:stretch>
                      <a:fillRect/>
                    </a:stretch>
                  </pic:blipFill>
                  <pic:spPr>
                    <a:xfrm>
                      <a:off x="0" y="0"/>
                      <a:ext cx="5733415" cy="1279605"/>
                    </a:xfrm>
                    <a:prstGeom prst="rect">
                      <a:avLst/>
                    </a:prstGeom>
                  </pic:spPr>
                </pic:pic>
              </a:graphicData>
            </a:graphic>
          </wp:inline>
        </w:drawing>
      </w:r>
    </w:p>
    <w:p w:rsidR="0076179D" w:rsidRPr="00B337C9" w:rsidRDefault="0076179D" w:rsidP="0076179D">
      <w:pPr>
        <w:pStyle w:val="Style1"/>
        <w:adjustRightInd/>
        <w:spacing w:line="360" w:lineRule="auto"/>
        <w:jc w:val="center"/>
        <w:rPr>
          <w:rFonts w:ascii="Garamond" w:hAnsi="Garamond" w:cs="Garamond"/>
          <w:b/>
          <w:bCs/>
          <w:w w:val="105"/>
          <w:sz w:val="24"/>
          <w:szCs w:val="24"/>
        </w:rPr>
      </w:pPr>
      <w:r w:rsidRPr="00B337C9">
        <w:rPr>
          <w:rFonts w:ascii="Garamond" w:hAnsi="Garamond" w:cs="Garamond"/>
          <w:b/>
          <w:bCs/>
          <w:w w:val="105"/>
          <w:sz w:val="24"/>
          <w:szCs w:val="24"/>
        </w:rPr>
        <w:t>Contractors' All Risks Proposal Form</w:t>
      </w:r>
    </w:p>
    <w:tbl>
      <w:tblPr>
        <w:tblW w:w="115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0"/>
      </w:tblGrid>
      <w:tr w:rsidR="0076179D" w:rsidRPr="00B4200D" w:rsidTr="0076179D">
        <w:trPr>
          <w:trHeight w:val="388"/>
        </w:trPr>
        <w:tc>
          <w:tcPr>
            <w:tcW w:w="11520" w:type="dxa"/>
          </w:tcPr>
          <w:p w:rsidR="0076179D" w:rsidRPr="00B4200D" w:rsidRDefault="0076179D" w:rsidP="0076179D">
            <w:pPr>
              <w:pStyle w:val="Style1"/>
              <w:numPr>
                <w:ilvl w:val="0"/>
                <w:numId w:val="1"/>
              </w:numPr>
              <w:tabs>
                <w:tab w:val="clear" w:pos="288"/>
                <w:tab w:val="num" w:pos="360"/>
              </w:tabs>
              <w:adjustRightInd/>
              <w:spacing w:before="180"/>
              <w:ind w:left="0"/>
              <w:rPr>
                <w:rFonts w:ascii="Garamond" w:hAnsi="Garamond" w:cs="Garamond"/>
                <w:spacing w:val="-2"/>
                <w:sz w:val="16"/>
                <w:szCs w:val="16"/>
              </w:rPr>
            </w:pPr>
            <w:r w:rsidRPr="00B4200D">
              <w:rPr>
                <w:rFonts w:ascii="Garamond" w:hAnsi="Garamond" w:cs="Garamond"/>
                <w:spacing w:val="-2"/>
                <w:sz w:val="16"/>
                <w:szCs w:val="16"/>
              </w:rPr>
              <w:t>Title of contract</w:t>
            </w:r>
          </w:p>
        </w:tc>
      </w:tr>
      <w:tr w:rsidR="0076179D" w:rsidRPr="00B4200D" w:rsidTr="0076179D">
        <w:trPr>
          <w:trHeight w:val="149"/>
        </w:trPr>
        <w:tc>
          <w:tcPr>
            <w:tcW w:w="11520" w:type="dxa"/>
          </w:tcPr>
          <w:p w:rsidR="0076179D" w:rsidRPr="00B4200D" w:rsidRDefault="0076179D" w:rsidP="004616B9">
            <w:pPr>
              <w:pStyle w:val="Style1"/>
              <w:tabs>
                <w:tab w:val="left" w:pos="2709"/>
                <w:tab w:val="left" w:leader="underscore" w:pos="10593"/>
              </w:tabs>
              <w:adjustRightInd/>
              <w:spacing w:line="192" w:lineRule="auto"/>
              <w:rPr>
                <w:rFonts w:ascii="Garamond" w:hAnsi="Garamond" w:cs="Garamond"/>
                <w:sz w:val="16"/>
                <w:szCs w:val="16"/>
              </w:rPr>
            </w:pPr>
            <w:r w:rsidRPr="00B4200D">
              <w:rPr>
                <w:rFonts w:ascii="Garamond" w:hAnsi="Garamond" w:cs="Garamond"/>
                <w:sz w:val="16"/>
                <w:szCs w:val="16"/>
              </w:rPr>
              <w:t>(if project consists of several sections, specify</w:t>
            </w:r>
          </w:p>
          <w:p w:rsidR="0076179D" w:rsidRPr="00B4200D" w:rsidRDefault="0076179D" w:rsidP="004616B9">
            <w:pPr>
              <w:pStyle w:val="Style1"/>
              <w:tabs>
                <w:tab w:val="left" w:pos="2709"/>
                <w:tab w:val="left" w:leader="underscore" w:pos="10593"/>
              </w:tabs>
              <w:adjustRightInd/>
              <w:spacing w:line="192" w:lineRule="auto"/>
              <w:rPr>
                <w:rFonts w:ascii="Garamond" w:hAnsi="Garamond" w:cs="Garamond"/>
                <w:sz w:val="16"/>
                <w:szCs w:val="16"/>
              </w:rPr>
            </w:pPr>
          </w:p>
        </w:tc>
      </w:tr>
      <w:tr w:rsidR="0076179D" w:rsidRPr="00B4200D" w:rsidTr="0076179D">
        <w:trPr>
          <w:trHeight w:val="597"/>
        </w:trPr>
        <w:tc>
          <w:tcPr>
            <w:tcW w:w="11520" w:type="dxa"/>
          </w:tcPr>
          <w:p w:rsidR="0076179D" w:rsidRPr="00B4200D" w:rsidRDefault="0076179D" w:rsidP="004616B9">
            <w:pPr>
              <w:pStyle w:val="Style1"/>
              <w:adjustRightInd/>
              <w:spacing w:after="432"/>
              <w:rPr>
                <w:rFonts w:ascii="Garamond" w:hAnsi="Garamond" w:cs="Garamond"/>
                <w:sz w:val="16"/>
                <w:szCs w:val="16"/>
              </w:rPr>
            </w:pPr>
            <w:r w:rsidRPr="00B4200D">
              <w:rPr>
                <w:rFonts w:ascii="Garamond" w:hAnsi="Garamond" w:cs="Garamond"/>
                <w:sz w:val="16"/>
                <w:szCs w:val="16"/>
              </w:rPr>
              <w:t>section(s) to be insured)</w:t>
            </w:r>
          </w:p>
        </w:tc>
      </w:tr>
      <w:tr w:rsidR="0076179D" w:rsidRPr="00B4200D" w:rsidTr="00286126">
        <w:trPr>
          <w:trHeight w:val="2510"/>
        </w:trPr>
        <w:tc>
          <w:tcPr>
            <w:tcW w:w="11520" w:type="dxa"/>
          </w:tcPr>
          <w:p w:rsidR="0076179D" w:rsidRPr="00B4200D" w:rsidRDefault="0076179D" w:rsidP="0076179D">
            <w:pPr>
              <w:pStyle w:val="Style1"/>
              <w:numPr>
                <w:ilvl w:val="0"/>
                <w:numId w:val="2"/>
              </w:numPr>
              <w:tabs>
                <w:tab w:val="clear" w:pos="360"/>
                <w:tab w:val="num" w:pos="432"/>
              </w:tabs>
              <w:adjustRightInd/>
              <w:spacing w:before="684" w:line="271" w:lineRule="auto"/>
              <w:ind w:left="0"/>
              <w:rPr>
                <w:rFonts w:ascii="Garamond" w:hAnsi="Garamond" w:cs="Garamond"/>
                <w:sz w:val="16"/>
                <w:szCs w:val="16"/>
              </w:rPr>
            </w:pPr>
            <w:r w:rsidRPr="00B4200D">
              <w:rPr>
                <w:rFonts w:ascii="Garamond" w:hAnsi="Garamond" w:cs="Garamond"/>
                <w:sz w:val="16"/>
                <w:szCs w:val="16"/>
              </w:rPr>
              <w:t>Location of site</w:t>
            </w:r>
          </w:p>
          <w:p w:rsidR="0076179D" w:rsidRPr="00B4200D" w:rsidRDefault="0076179D" w:rsidP="004616B9">
            <w:pPr>
              <w:pStyle w:val="Style1"/>
              <w:adjustRightInd/>
              <w:spacing w:before="684" w:line="271" w:lineRule="auto"/>
              <w:rPr>
                <w:rFonts w:ascii="Garamond" w:hAnsi="Garamond" w:cs="Garamond"/>
                <w:sz w:val="16"/>
                <w:szCs w:val="16"/>
              </w:rPr>
            </w:pPr>
            <w:r w:rsidRPr="00B4200D">
              <w:rPr>
                <w:rFonts w:ascii="Garamond" w:hAnsi="Garamond" w:cs="Garamond"/>
                <w:sz w:val="16"/>
                <w:szCs w:val="16"/>
              </w:rPr>
              <w:t>Country/ province/ district</w:t>
            </w:r>
          </w:p>
          <w:p w:rsidR="0076179D" w:rsidRPr="00B4200D" w:rsidRDefault="0076179D" w:rsidP="004616B9">
            <w:pPr>
              <w:pStyle w:val="Style1"/>
              <w:adjustRightInd/>
              <w:spacing w:before="684" w:line="271" w:lineRule="auto"/>
              <w:rPr>
                <w:rFonts w:ascii="Garamond" w:hAnsi="Garamond" w:cs="Garamond"/>
                <w:sz w:val="16"/>
                <w:szCs w:val="16"/>
              </w:rPr>
            </w:pPr>
            <w:r w:rsidRPr="00B4200D">
              <w:rPr>
                <w:rFonts w:ascii="Garamond" w:hAnsi="Garamond" w:cs="Garamond"/>
                <w:sz w:val="16"/>
                <w:szCs w:val="16"/>
              </w:rPr>
              <w:t>City/ town/ village</w:t>
            </w:r>
          </w:p>
        </w:tc>
      </w:tr>
      <w:tr w:rsidR="0076179D" w:rsidRPr="00B4200D" w:rsidTr="0076179D">
        <w:trPr>
          <w:trHeight w:val="775"/>
        </w:trPr>
        <w:tc>
          <w:tcPr>
            <w:tcW w:w="11520" w:type="dxa"/>
          </w:tcPr>
          <w:p w:rsidR="0076179D" w:rsidRPr="00B4200D" w:rsidRDefault="0076179D" w:rsidP="0076179D">
            <w:pPr>
              <w:pStyle w:val="Style1"/>
              <w:numPr>
                <w:ilvl w:val="0"/>
                <w:numId w:val="3"/>
              </w:numPr>
              <w:adjustRightInd/>
              <w:spacing w:before="144" w:after="468" w:line="184" w:lineRule="auto"/>
              <w:ind w:left="0" w:firstLine="0"/>
              <w:rPr>
                <w:rFonts w:ascii="Garamond" w:hAnsi="Garamond" w:cs="Garamond"/>
                <w:sz w:val="16"/>
                <w:szCs w:val="16"/>
              </w:rPr>
            </w:pPr>
            <w:r w:rsidRPr="00B4200D">
              <w:rPr>
                <w:rFonts w:ascii="Garamond" w:hAnsi="Garamond" w:cs="Garamond"/>
                <w:spacing w:val="-2"/>
                <w:sz w:val="16"/>
                <w:szCs w:val="16"/>
              </w:rPr>
              <w:t xml:space="preserve">Name and address </w:t>
            </w:r>
            <w:r w:rsidRPr="00B4200D">
              <w:rPr>
                <w:rFonts w:ascii="Garamond" w:hAnsi="Garamond" w:cs="Garamond"/>
                <w:sz w:val="16"/>
                <w:szCs w:val="16"/>
              </w:rPr>
              <w:t>of Principal</w:t>
            </w:r>
          </w:p>
        </w:tc>
      </w:tr>
      <w:tr w:rsidR="0076179D" w:rsidRPr="00B4200D" w:rsidTr="0076179D">
        <w:trPr>
          <w:trHeight w:val="1252"/>
        </w:trPr>
        <w:tc>
          <w:tcPr>
            <w:tcW w:w="11520" w:type="dxa"/>
          </w:tcPr>
          <w:p w:rsidR="0076179D" w:rsidRPr="00B4200D" w:rsidRDefault="0076179D" w:rsidP="0076179D">
            <w:pPr>
              <w:pStyle w:val="Style1"/>
              <w:numPr>
                <w:ilvl w:val="0"/>
                <w:numId w:val="3"/>
              </w:numPr>
              <w:adjustRightInd/>
              <w:spacing w:before="612" w:after="468" w:line="189" w:lineRule="auto"/>
              <w:ind w:left="0" w:firstLine="0"/>
              <w:rPr>
                <w:rFonts w:ascii="Garamond" w:hAnsi="Garamond" w:cs="Garamond"/>
                <w:sz w:val="16"/>
                <w:szCs w:val="16"/>
              </w:rPr>
            </w:pPr>
            <w:r w:rsidRPr="00B4200D">
              <w:rPr>
                <w:rFonts w:ascii="Garamond" w:hAnsi="Garamond" w:cs="Garamond"/>
                <w:spacing w:val="-1"/>
                <w:sz w:val="16"/>
                <w:szCs w:val="16"/>
              </w:rPr>
              <w:t xml:space="preserve">Name(s) and address(es) </w:t>
            </w:r>
            <w:r w:rsidRPr="00B4200D">
              <w:rPr>
                <w:rFonts w:ascii="Garamond" w:hAnsi="Garamond" w:cs="Garamond"/>
                <w:sz w:val="16"/>
                <w:szCs w:val="16"/>
              </w:rPr>
              <w:t>of Contractor(s)'</w:t>
            </w:r>
          </w:p>
        </w:tc>
      </w:tr>
      <w:tr w:rsidR="0076179D" w:rsidRPr="00B4200D" w:rsidTr="0076179D">
        <w:trPr>
          <w:trHeight w:val="775"/>
        </w:trPr>
        <w:tc>
          <w:tcPr>
            <w:tcW w:w="11520" w:type="dxa"/>
          </w:tcPr>
          <w:p w:rsidR="0076179D" w:rsidRPr="00B4200D" w:rsidRDefault="0076179D" w:rsidP="0076179D">
            <w:pPr>
              <w:pStyle w:val="Style1"/>
              <w:numPr>
                <w:ilvl w:val="0"/>
                <w:numId w:val="3"/>
              </w:numPr>
              <w:adjustRightInd/>
              <w:spacing w:before="612" w:line="187" w:lineRule="auto"/>
              <w:ind w:left="0" w:firstLine="0"/>
              <w:rPr>
                <w:rFonts w:ascii="Garamond" w:hAnsi="Garamond" w:cs="Garamond"/>
                <w:sz w:val="16"/>
                <w:szCs w:val="16"/>
              </w:rPr>
            </w:pPr>
            <w:r w:rsidRPr="00B4200D">
              <w:rPr>
                <w:rFonts w:ascii="Garamond" w:hAnsi="Garamond" w:cs="Garamond"/>
                <w:spacing w:val="-2"/>
                <w:sz w:val="16"/>
                <w:szCs w:val="16"/>
              </w:rPr>
              <w:t xml:space="preserve">Name(s) and address(es) </w:t>
            </w:r>
            <w:r w:rsidRPr="00B4200D">
              <w:rPr>
                <w:rFonts w:ascii="Garamond" w:hAnsi="Garamond" w:cs="Garamond"/>
                <w:sz w:val="16"/>
                <w:szCs w:val="16"/>
              </w:rPr>
              <w:t>of Subcontractor(s)</w:t>
            </w:r>
          </w:p>
        </w:tc>
      </w:tr>
      <w:tr w:rsidR="0076179D" w:rsidRPr="00B4200D" w:rsidTr="0076179D">
        <w:trPr>
          <w:trHeight w:val="728"/>
        </w:trPr>
        <w:tc>
          <w:tcPr>
            <w:tcW w:w="11520" w:type="dxa"/>
          </w:tcPr>
          <w:p w:rsidR="0076179D" w:rsidRPr="00B4200D" w:rsidRDefault="0076179D" w:rsidP="0076179D">
            <w:pPr>
              <w:pStyle w:val="Style1"/>
              <w:numPr>
                <w:ilvl w:val="0"/>
                <w:numId w:val="3"/>
              </w:numPr>
              <w:adjustRightInd/>
              <w:spacing w:before="1044" w:line="187" w:lineRule="auto"/>
              <w:ind w:left="0" w:firstLine="0"/>
              <w:rPr>
                <w:rFonts w:ascii="Garamond" w:hAnsi="Garamond" w:cs="Garamond"/>
                <w:sz w:val="16"/>
                <w:szCs w:val="16"/>
              </w:rPr>
            </w:pPr>
            <w:r w:rsidRPr="00B4200D">
              <w:rPr>
                <w:rFonts w:ascii="Garamond" w:hAnsi="Garamond" w:cs="Garamond"/>
                <w:spacing w:val="9"/>
                <w:sz w:val="16"/>
                <w:szCs w:val="16"/>
              </w:rPr>
              <w:t xml:space="preserve">Name and address </w:t>
            </w:r>
            <w:r w:rsidRPr="00B4200D">
              <w:rPr>
                <w:rFonts w:ascii="Garamond" w:hAnsi="Garamond" w:cs="Garamond"/>
                <w:sz w:val="16"/>
                <w:szCs w:val="16"/>
              </w:rPr>
              <w:t>of Consulting Engineer</w:t>
            </w:r>
          </w:p>
        </w:tc>
      </w:tr>
      <w:tr w:rsidR="0076179D" w:rsidRPr="00B4200D" w:rsidTr="0076179D">
        <w:trPr>
          <w:trHeight w:val="1222"/>
        </w:trPr>
        <w:tc>
          <w:tcPr>
            <w:tcW w:w="11520" w:type="dxa"/>
            <w:tcBorders>
              <w:bottom w:val="nil"/>
            </w:tcBorders>
          </w:tcPr>
          <w:p w:rsidR="0076179D" w:rsidRPr="00B4200D" w:rsidRDefault="0076179D" w:rsidP="0076179D">
            <w:pPr>
              <w:pStyle w:val="Style1"/>
              <w:numPr>
                <w:ilvl w:val="0"/>
                <w:numId w:val="3"/>
              </w:numPr>
              <w:adjustRightInd/>
              <w:spacing w:line="360" w:lineRule="auto"/>
              <w:ind w:left="0" w:firstLine="0"/>
              <w:rPr>
                <w:rFonts w:ascii="Garamond" w:hAnsi="Garamond" w:cs="Garamond"/>
                <w:spacing w:val="9"/>
                <w:sz w:val="16"/>
                <w:szCs w:val="16"/>
              </w:rPr>
            </w:pPr>
            <w:r w:rsidRPr="00B4200D">
              <w:rPr>
                <w:rFonts w:ascii="Garamond" w:hAnsi="Garamond" w:cs="Garamond"/>
                <w:sz w:val="16"/>
                <w:szCs w:val="16"/>
              </w:rPr>
              <w:t xml:space="preserve">Description of contract work2               </w:t>
            </w:r>
            <w:r w:rsidRPr="00B4200D">
              <w:rPr>
                <w:rFonts w:ascii="Garamond" w:hAnsi="Garamond" w:cs="Garamond"/>
                <w:spacing w:val="2"/>
                <w:sz w:val="16"/>
                <w:szCs w:val="16"/>
              </w:rPr>
              <w:t xml:space="preserve">Dimensions (length, height, depth, </w:t>
            </w:r>
            <w:r w:rsidRPr="00B4200D">
              <w:rPr>
                <w:rFonts w:ascii="Garamond" w:hAnsi="Garamond" w:cs="Garamond"/>
                <w:sz w:val="16"/>
                <w:szCs w:val="16"/>
              </w:rPr>
              <w:t>spans, number of floors) number of floors)</w:t>
            </w:r>
          </w:p>
          <w:p w:rsidR="0076179D" w:rsidRPr="00B4200D" w:rsidRDefault="0076179D" w:rsidP="004616B9">
            <w:pPr>
              <w:pStyle w:val="Style1"/>
              <w:adjustRightInd/>
              <w:spacing w:line="360" w:lineRule="auto"/>
              <w:rPr>
                <w:rFonts w:ascii="Garamond" w:hAnsi="Garamond" w:cs="Garamond"/>
                <w:sz w:val="16"/>
                <w:szCs w:val="16"/>
              </w:rPr>
            </w:pPr>
            <w:r w:rsidRPr="00B4200D">
              <w:rPr>
                <w:rFonts w:ascii="Garamond" w:hAnsi="Garamond" w:cs="Garamond"/>
                <w:sz w:val="16"/>
                <w:szCs w:val="16"/>
              </w:rPr>
              <w:t>(please give detailed technical information')</w:t>
            </w:r>
          </w:p>
          <w:p w:rsidR="0076179D" w:rsidRPr="00B4200D" w:rsidRDefault="0076179D" w:rsidP="004616B9">
            <w:pPr>
              <w:pStyle w:val="Style1"/>
              <w:adjustRightInd/>
              <w:spacing w:line="360" w:lineRule="auto"/>
              <w:rPr>
                <w:rFonts w:ascii="Garamond" w:hAnsi="Garamond" w:cs="Garamond"/>
                <w:sz w:val="16"/>
                <w:szCs w:val="16"/>
              </w:rPr>
            </w:pPr>
          </w:p>
          <w:p w:rsidR="0076179D" w:rsidRPr="00B4200D" w:rsidRDefault="0076179D" w:rsidP="004616B9">
            <w:pPr>
              <w:pStyle w:val="Style1"/>
              <w:adjustRightInd/>
              <w:spacing w:line="360" w:lineRule="auto"/>
              <w:rPr>
                <w:rFonts w:ascii="Garamond" w:hAnsi="Garamond" w:cs="Garamond"/>
                <w:sz w:val="16"/>
                <w:szCs w:val="16"/>
              </w:rPr>
            </w:pPr>
          </w:p>
          <w:p w:rsidR="0076179D" w:rsidRPr="00B4200D" w:rsidRDefault="0076179D" w:rsidP="004616B9">
            <w:pPr>
              <w:pStyle w:val="Style1"/>
              <w:adjustRightInd/>
              <w:spacing w:line="360" w:lineRule="auto"/>
              <w:rPr>
                <w:rFonts w:ascii="Garamond" w:hAnsi="Garamond" w:cs="Garamond"/>
                <w:sz w:val="16"/>
                <w:szCs w:val="16"/>
              </w:rPr>
            </w:pPr>
            <w:r w:rsidRPr="00B4200D">
              <w:rPr>
                <w:rFonts w:ascii="Garamond" w:hAnsi="Garamond" w:cs="Garamond"/>
                <w:sz w:val="16"/>
                <w:szCs w:val="16"/>
              </w:rPr>
              <w:t xml:space="preserve">                                                                    Construction method </w:t>
            </w:r>
          </w:p>
          <w:p w:rsidR="0076179D" w:rsidRPr="00B4200D" w:rsidRDefault="0076179D" w:rsidP="004616B9">
            <w:pPr>
              <w:pStyle w:val="Style1"/>
              <w:adjustRightInd/>
              <w:spacing w:line="360" w:lineRule="auto"/>
              <w:rPr>
                <w:rFonts w:ascii="Garamond" w:hAnsi="Garamond" w:cs="Garamond"/>
                <w:sz w:val="16"/>
                <w:szCs w:val="16"/>
              </w:rPr>
            </w:pPr>
          </w:p>
          <w:p w:rsidR="0076179D" w:rsidRPr="00B4200D" w:rsidRDefault="0076179D" w:rsidP="004616B9">
            <w:pPr>
              <w:pStyle w:val="Style1"/>
              <w:adjustRightInd/>
              <w:spacing w:line="360" w:lineRule="auto"/>
              <w:rPr>
                <w:rFonts w:ascii="Garamond" w:hAnsi="Garamond" w:cs="Garamond"/>
                <w:sz w:val="16"/>
                <w:szCs w:val="16"/>
              </w:rPr>
            </w:pPr>
            <w:r w:rsidRPr="00B4200D">
              <w:rPr>
                <w:rFonts w:ascii="Garamond" w:hAnsi="Garamond" w:cs="Garamond"/>
                <w:sz w:val="16"/>
                <w:szCs w:val="16"/>
              </w:rPr>
              <w:t xml:space="preserve">                                                                    Construction materials</w:t>
            </w:r>
          </w:p>
          <w:p w:rsidR="0076179D" w:rsidRPr="00B4200D" w:rsidRDefault="0076179D" w:rsidP="004616B9">
            <w:pPr>
              <w:pStyle w:val="Style1"/>
              <w:adjustRightInd/>
              <w:spacing w:line="360" w:lineRule="auto"/>
              <w:rPr>
                <w:rFonts w:ascii="Garamond" w:hAnsi="Garamond" w:cs="Garamond"/>
                <w:sz w:val="16"/>
                <w:szCs w:val="16"/>
              </w:rPr>
            </w:pPr>
          </w:p>
          <w:p w:rsidR="0076179D" w:rsidRPr="00B4200D" w:rsidRDefault="0076179D" w:rsidP="004616B9">
            <w:pPr>
              <w:pStyle w:val="Style1"/>
              <w:adjustRightInd/>
              <w:spacing w:line="360" w:lineRule="auto"/>
              <w:rPr>
                <w:rFonts w:ascii="Garamond" w:hAnsi="Garamond" w:cs="Garamond"/>
                <w:spacing w:val="9"/>
                <w:sz w:val="16"/>
                <w:szCs w:val="16"/>
              </w:rPr>
            </w:pPr>
          </w:p>
        </w:tc>
      </w:tr>
      <w:tr w:rsidR="0076179D" w:rsidRPr="00B4200D" w:rsidTr="0076179D">
        <w:trPr>
          <w:trHeight w:val="1222"/>
        </w:trPr>
        <w:tc>
          <w:tcPr>
            <w:tcW w:w="11520" w:type="dxa"/>
            <w:tcBorders>
              <w:top w:val="nil"/>
              <w:left w:val="single" w:sz="4" w:space="0" w:color="auto"/>
              <w:bottom w:val="nil"/>
              <w:right w:val="nil"/>
            </w:tcBorders>
          </w:tcPr>
          <w:p w:rsidR="0076179D" w:rsidRPr="00B4200D" w:rsidRDefault="0076179D" w:rsidP="0076179D">
            <w:pPr>
              <w:pStyle w:val="Style1"/>
              <w:numPr>
                <w:ilvl w:val="0"/>
                <w:numId w:val="3"/>
              </w:numPr>
              <w:adjustRightInd/>
              <w:spacing w:line="360" w:lineRule="auto"/>
              <w:ind w:left="0" w:firstLine="0"/>
              <w:rPr>
                <w:rFonts w:ascii="Garamond" w:hAnsi="Garamond" w:cs="Garamond"/>
                <w:sz w:val="16"/>
                <w:szCs w:val="16"/>
              </w:rPr>
            </w:pPr>
            <w:r w:rsidRPr="00B4200D">
              <w:rPr>
                <w:spacing w:val="4"/>
                <w:sz w:val="16"/>
                <w:szCs w:val="16"/>
              </w:rPr>
              <w:lastRenderedPageBreak/>
              <w:t>Is the Contractor experi</w:t>
            </w:r>
            <w:r w:rsidRPr="00B4200D">
              <w:rPr>
                <w:spacing w:val="4"/>
                <w:sz w:val="16"/>
                <w:szCs w:val="16"/>
              </w:rPr>
              <w:softHyphen/>
              <w:t>enced in this type of work or construction methods?                          Yes/No</w:t>
            </w:r>
          </w:p>
        </w:tc>
      </w:tr>
      <w:tr w:rsidR="0076179D" w:rsidRPr="00B4200D" w:rsidTr="0076179D">
        <w:trPr>
          <w:trHeight w:val="1222"/>
        </w:trPr>
        <w:tc>
          <w:tcPr>
            <w:tcW w:w="11520" w:type="dxa"/>
            <w:tcBorders>
              <w:top w:val="nil"/>
              <w:left w:val="single" w:sz="4" w:space="0" w:color="auto"/>
              <w:bottom w:val="nil"/>
              <w:right w:val="nil"/>
            </w:tcBorders>
          </w:tcPr>
          <w:p w:rsidR="0076179D" w:rsidRPr="00B4200D" w:rsidRDefault="0076179D" w:rsidP="0076179D">
            <w:pPr>
              <w:pStyle w:val="Style1"/>
              <w:numPr>
                <w:ilvl w:val="0"/>
                <w:numId w:val="4"/>
              </w:numPr>
              <w:tabs>
                <w:tab w:val="left" w:pos="2547"/>
              </w:tabs>
              <w:adjustRightInd/>
              <w:spacing w:before="144" w:after="36" w:line="288" w:lineRule="auto"/>
              <w:rPr>
                <w:spacing w:val="4"/>
                <w:sz w:val="16"/>
                <w:szCs w:val="16"/>
              </w:rPr>
            </w:pPr>
            <w:r w:rsidRPr="00B4200D">
              <w:rPr>
                <w:spacing w:val="4"/>
                <w:sz w:val="16"/>
                <w:szCs w:val="16"/>
              </w:rPr>
              <w:t>Period of Insurance</w:t>
            </w:r>
            <w:r w:rsidRPr="00B4200D">
              <w:rPr>
                <w:sz w:val="16"/>
                <w:szCs w:val="16"/>
              </w:rPr>
              <w:tab/>
              <w:t>Commencement of work</w:t>
            </w:r>
          </w:p>
          <w:p w:rsidR="0076179D" w:rsidRPr="00B4200D" w:rsidRDefault="0076179D" w:rsidP="004616B9">
            <w:pPr>
              <w:pStyle w:val="Style1"/>
              <w:tabs>
                <w:tab w:val="left" w:pos="7749"/>
              </w:tabs>
              <w:adjustRightInd/>
              <w:spacing w:before="144" w:after="36" w:line="304" w:lineRule="auto"/>
              <w:ind w:left="2592"/>
              <w:rPr>
                <w:sz w:val="16"/>
                <w:szCs w:val="16"/>
              </w:rPr>
            </w:pPr>
            <w:r w:rsidRPr="00B4200D">
              <w:rPr>
                <w:spacing w:val="4"/>
                <w:sz w:val="16"/>
                <w:szCs w:val="16"/>
              </w:rPr>
              <w:t>Duration of construction</w:t>
            </w:r>
            <w:r w:rsidRPr="00B4200D">
              <w:rPr>
                <w:spacing w:val="4"/>
                <w:sz w:val="16"/>
                <w:szCs w:val="16"/>
              </w:rPr>
              <w:tab/>
            </w:r>
            <w:r w:rsidRPr="00B4200D">
              <w:rPr>
                <w:sz w:val="16"/>
                <w:szCs w:val="16"/>
              </w:rPr>
              <w:t>months</w:t>
            </w:r>
          </w:p>
          <w:p w:rsidR="0076179D" w:rsidRPr="00B4200D" w:rsidRDefault="0076179D" w:rsidP="004616B9">
            <w:pPr>
              <w:pStyle w:val="Style1"/>
              <w:adjustRightInd/>
              <w:spacing w:before="144" w:after="36" w:line="314" w:lineRule="auto"/>
              <w:ind w:left="2592"/>
              <w:rPr>
                <w:sz w:val="16"/>
                <w:szCs w:val="16"/>
              </w:rPr>
            </w:pPr>
            <w:r w:rsidRPr="00B4200D">
              <w:rPr>
                <w:sz w:val="16"/>
                <w:szCs w:val="16"/>
              </w:rPr>
              <w:t>Date of completion</w:t>
            </w:r>
          </w:p>
          <w:p w:rsidR="0076179D" w:rsidRPr="00B4200D" w:rsidRDefault="0076179D" w:rsidP="004616B9">
            <w:pPr>
              <w:pStyle w:val="Style1"/>
              <w:tabs>
                <w:tab w:val="left" w:pos="7749"/>
              </w:tabs>
              <w:adjustRightInd/>
              <w:spacing w:before="144" w:line="319" w:lineRule="auto"/>
              <w:ind w:left="2592"/>
              <w:rPr>
                <w:spacing w:val="4"/>
                <w:sz w:val="16"/>
                <w:szCs w:val="16"/>
              </w:rPr>
            </w:pPr>
            <w:r w:rsidRPr="00B4200D">
              <w:rPr>
                <w:spacing w:val="4"/>
                <w:sz w:val="16"/>
                <w:szCs w:val="16"/>
              </w:rPr>
              <w:t>Maintenance period</w:t>
            </w:r>
            <w:r w:rsidRPr="00B4200D">
              <w:rPr>
                <w:sz w:val="16"/>
                <w:szCs w:val="16"/>
              </w:rPr>
              <w:tab/>
              <w:t>months</w:t>
            </w:r>
          </w:p>
          <w:p w:rsidR="0076179D" w:rsidRPr="00B4200D" w:rsidRDefault="0076179D" w:rsidP="004616B9">
            <w:pPr>
              <w:pStyle w:val="Style1"/>
              <w:adjustRightInd/>
              <w:spacing w:line="360" w:lineRule="auto"/>
              <w:rPr>
                <w:spacing w:val="4"/>
                <w:sz w:val="16"/>
                <w:szCs w:val="16"/>
              </w:rPr>
            </w:pPr>
          </w:p>
        </w:tc>
      </w:tr>
      <w:tr w:rsidR="0076179D" w:rsidRPr="00B4200D" w:rsidTr="0076179D">
        <w:trPr>
          <w:trHeight w:val="1098"/>
        </w:trPr>
        <w:tc>
          <w:tcPr>
            <w:tcW w:w="11520" w:type="dxa"/>
            <w:tcBorders>
              <w:top w:val="nil"/>
              <w:left w:val="single" w:sz="4" w:space="0" w:color="auto"/>
              <w:bottom w:val="nil"/>
              <w:right w:val="nil"/>
            </w:tcBorders>
          </w:tcPr>
          <w:p w:rsidR="0076179D" w:rsidRPr="00B4200D" w:rsidRDefault="0076179D" w:rsidP="0076179D">
            <w:pPr>
              <w:pStyle w:val="Style1"/>
              <w:numPr>
                <w:ilvl w:val="0"/>
                <w:numId w:val="4"/>
              </w:numPr>
              <w:adjustRightInd/>
              <w:spacing w:before="108" w:after="1332" w:line="206" w:lineRule="auto"/>
              <w:ind w:right="8352"/>
              <w:rPr>
                <w:sz w:val="16"/>
                <w:szCs w:val="16"/>
              </w:rPr>
            </w:pPr>
            <w:r w:rsidRPr="00B4200D">
              <w:rPr>
                <w:spacing w:val="5"/>
                <w:sz w:val="16"/>
                <w:szCs w:val="16"/>
              </w:rPr>
              <w:t xml:space="preserve">Work to be carried out </w:t>
            </w:r>
            <w:r w:rsidRPr="00B4200D">
              <w:rPr>
                <w:sz w:val="16"/>
                <w:szCs w:val="16"/>
              </w:rPr>
              <w:t>by Subcontractors</w:t>
            </w:r>
          </w:p>
        </w:tc>
      </w:tr>
      <w:tr w:rsidR="0076179D" w:rsidRPr="00B4200D" w:rsidTr="0076179D">
        <w:trPr>
          <w:trHeight w:val="1098"/>
        </w:trPr>
        <w:tc>
          <w:tcPr>
            <w:tcW w:w="11520" w:type="dxa"/>
            <w:tcBorders>
              <w:top w:val="nil"/>
              <w:left w:val="single" w:sz="4" w:space="0" w:color="auto"/>
              <w:bottom w:val="nil"/>
              <w:right w:val="nil"/>
            </w:tcBorders>
          </w:tcPr>
          <w:p w:rsidR="00A329CD" w:rsidRPr="00B4200D" w:rsidRDefault="0076179D" w:rsidP="00A329CD">
            <w:pPr>
              <w:pStyle w:val="Style1"/>
              <w:numPr>
                <w:ilvl w:val="0"/>
                <w:numId w:val="4"/>
              </w:numPr>
              <w:adjustRightInd/>
              <w:spacing w:line="360" w:lineRule="auto"/>
              <w:ind w:right="7256"/>
              <w:rPr>
                <w:spacing w:val="5"/>
                <w:sz w:val="16"/>
                <w:szCs w:val="16"/>
              </w:rPr>
            </w:pPr>
            <w:r w:rsidRPr="00B4200D">
              <w:rPr>
                <w:spacing w:val="4"/>
                <w:sz w:val="16"/>
                <w:szCs w:val="16"/>
              </w:rPr>
              <w:t>Special risks</w:t>
            </w:r>
            <w:r w:rsidRPr="00B4200D">
              <w:rPr>
                <w:spacing w:val="4"/>
                <w:sz w:val="16"/>
                <w:szCs w:val="16"/>
              </w:rPr>
              <w:tab/>
              <w:t xml:space="preserve">Fire, explosion             </w:t>
            </w:r>
            <w:r w:rsidR="00A329CD">
              <w:rPr>
                <w:spacing w:val="4"/>
                <w:sz w:val="16"/>
                <w:szCs w:val="16"/>
              </w:rPr>
              <w:t xml:space="preserve">           </w:t>
            </w:r>
            <w:r w:rsidR="00A329CD" w:rsidRPr="00B4200D">
              <w:rPr>
                <w:spacing w:val="4"/>
                <w:sz w:val="16"/>
                <w:szCs w:val="16"/>
              </w:rPr>
              <w:t>Yes/No</w:t>
            </w:r>
            <w:r w:rsidR="00A329CD">
              <w:rPr>
                <w:rStyle w:val="CharacterStyle4"/>
                <w:spacing w:val="4"/>
                <w:sz w:val="16"/>
                <w:szCs w:val="16"/>
              </w:rPr>
              <w:t xml:space="preserve"> </w:t>
            </w:r>
          </w:p>
          <w:p w:rsidR="0076179D" w:rsidRPr="00B4200D" w:rsidRDefault="0076179D" w:rsidP="00A329CD">
            <w:pPr>
              <w:pStyle w:val="Style1"/>
              <w:adjustRightInd/>
              <w:spacing w:line="360" w:lineRule="auto"/>
              <w:ind w:left="360" w:right="7256"/>
              <w:rPr>
                <w:spacing w:val="5"/>
                <w:sz w:val="16"/>
                <w:szCs w:val="16"/>
              </w:rPr>
            </w:pPr>
            <w:r w:rsidRPr="00B4200D">
              <w:rPr>
                <w:spacing w:val="4"/>
                <w:sz w:val="16"/>
                <w:szCs w:val="16"/>
              </w:rPr>
              <w:t xml:space="preserve">                </w:t>
            </w:r>
            <w:r w:rsidR="00A329CD">
              <w:rPr>
                <w:spacing w:val="4"/>
                <w:sz w:val="16"/>
                <w:szCs w:val="16"/>
              </w:rPr>
              <w:t xml:space="preserve">                           </w:t>
            </w:r>
          </w:p>
          <w:p w:rsidR="0076179D" w:rsidRPr="00B4200D" w:rsidRDefault="00A329CD" w:rsidP="004616B9">
            <w:pPr>
              <w:pStyle w:val="Style1"/>
              <w:adjustRightInd/>
              <w:spacing w:line="360" w:lineRule="auto"/>
              <w:ind w:right="6626"/>
              <w:rPr>
                <w:spacing w:val="4"/>
                <w:sz w:val="16"/>
                <w:szCs w:val="16"/>
              </w:rPr>
            </w:pPr>
            <w:r>
              <w:rPr>
                <w:spacing w:val="5"/>
                <w:sz w:val="16"/>
                <w:szCs w:val="16"/>
              </w:rPr>
              <w:t xml:space="preserve">                            </w:t>
            </w:r>
            <w:r w:rsidR="0076179D" w:rsidRPr="00B4200D">
              <w:rPr>
                <w:spacing w:val="5"/>
                <w:sz w:val="16"/>
                <w:szCs w:val="16"/>
              </w:rPr>
              <w:t xml:space="preserve">  </w:t>
            </w:r>
            <w:r w:rsidR="0076179D" w:rsidRPr="00B4200D">
              <w:rPr>
                <w:rStyle w:val="CharacterStyle4"/>
                <w:spacing w:val="4"/>
                <w:sz w:val="16"/>
                <w:szCs w:val="16"/>
              </w:rPr>
              <w:t xml:space="preserve">Flood, inundation                </w:t>
            </w:r>
            <w:r>
              <w:rPr>
                <w:rStyle w:val="CharacterStyle4"/>
                <w:spacing w:val="4"/>
                <w:sz w:val="16"/>
                <w:szCs w:val="16"/>
              </w:rPr>
              <w:t xml:space="preserve">                  </w:t>
            </w:r>
            <w:r w:rsidRPr="00B4200D">
              <w:rPr>
                <w:spacing w:val="4"/>
                <w:sz w:val="16"/>
                <w:szCs w:val="16"/>
              </w:rPr>
              <w:t>Yes/No</w:t>
            </w:r>
            <w:r w:rsidR="0076179D" w:rsidRPr="00B4200D">
              <w:rPr>
                <w:rStyle w:val="CharacterStyle4"/>
                <w:spacing w:val="4"/>
                <w:sz w:val="16"/>
                <w:szCs w:val="16"/>
              </w:rPr>
              <w:t xml:space="preserve">                                          </w:t>
            </w:r>
          </w:p>
          <w:p w:rsidR="0076179D" w:rsidRPr="00B4200D" w:rsidRDefault="0076179D" w:rsidP="004616B9">
            <w:pPr>
              <w:pStyle w:val="Style1"/>
              <w:tabs>
                <w:tab w:val="left" w:pos="1560"/>
              </w:tabs>
              <w:adjustRightInd/>
              <w:spacing w:line="360" w:lineRule="auto"/>
              <w:ind w:right="6626"/>
              <w:rPr>
                <w:rStyle w:val="CharacterStyle4"/>
                <w:spacing w:val="4"/>
                <w:sz w:val="16"/>
                <w:szCs w:val="16"/>
              </w:rPr>
            </w:pPr>
            <w:r w:rsidRPr="00B4200D">
              <w:rPr>
                <w:spacing w:val="5"/>
                <w:sz w:val="16"/>
                <w:szCs w:val="16"/>
              </w:rPr>
              <w:t xml:space="preserve">                                </w:t>
            </w:r>
            <w:r w:rsidRPr="00B4200D">
              <w:rPr>
                <w:rStyle w:val="CharacterStyle4"/>
                <w:spacing w:val="4"/>
                <w:sz w:val="16"/>
                <w:szCs w:val="16"/>
              </w:rPr>
              <w:t xml:space="preserve">Landslide, storm, cyclone   </w:t>
            </w:r>
            <w:r w:rsidR="00A329CD">
              <w:rPr>
                <w:rStyle w:val="CharacterStyle4"/>
                <w:spacing w:val="4"/>
                <w:sz w:val="16"/>
                <w:szCs w:val="16"/>
              </w:rPr>
              <w:t xml:space="preserve">                  </w:t>
            </w:r>
            <w:r w:rsidR="00A329CD" w:rsidRPr="00B4200D">
              <w:rPr>
                <w:spacing w:val="4"/>
                <w:sz w:val="16"/>
                <w:szCs w:val="16"/>
              </w:rPr>
              <w:t>Yes/No</w:t>
            </w:r>
            <w:r w:rsidRPr="00B4200D">
              <w:rPr>
                <w:rStyle w:val="CharacterStyle4"/>
                <w:spacing w:val="4"/>
                <w:sz w:val="16"/>
                <w:szCs w:val="16"/>
              </w:rPr>
              <w:t xml:space="preserve">                                           </w:t>
            </w:r>
          </w:p>
          <w:p w:rsidR="0076179D" w:rsidRPr="00B4200D" w:rsidRDefault="0076179D" w:rsidP="004616B9">
            <w:pPr>
              <w:pStyle w:val="Style1"/>
              <w:tabs>
                <w:tab w:val="left" w:pos="1560"/>
              </w:tabs>
              <w:adjustRightInd/>
              <w:spacing w:line="360" w:lineRule="auto"/>
              <w:ind w:right="6626"/>
              <w:rPr>
                <w:rStyle w:val="CharacterStyle4"/>
                <w:spacing w:val="4"/>
                <w:sz w:val="16"/>
                <w:szCs w:val="16"/>
              </w:rPr>
            </w:pPr>
            <w:r w:rsidRPr="00B4200D">
              <w:rPr>
                <w:rStyle w:val="CharacterStyle4"/>
                <w:spacing w:val="4"/>
                <w:sz w:val="16"/>
                <w:szCs w:val="16"/>
              </w:rPr>
              <w:t xml:space="preserve">                                 Blasting                              </w:t>
            </w:r>
            <w:r w:rsidR="00A329CD">
              <w:rPr>
                <w:rStyle w:val="CharacterStyle4"/>
                <w:spacing w:val="4"/>
                <w:sz w:val="16"/>
                <w:szCs w:val="16"/>
              </w:rPr>
              <w:t xml:space="preserve">                  </w:t>
            </w:r>
            <w:r w:rsidR="00A329CD" w:rsidRPr="00B4200D">
              <w:rPr>
                <w:spacing w:val="4"/>
                <w:sz w:val="16"/>
                <w:szCs w:val="16"/>
              </w:rPr>
              <w:t>Yes/No</w:t>
            </w:r>
            <w:r w:rsidRPr="00B4200D">
              <w:rPr>
                <w:rStyle w:val="CharacterStyle4"/>
                <w:spacing w:val="4"/>
                <w:sz w:val="16"/>
                <w:szCs w:val="16"/>
              </w:rPr>
              <w:t xml:space="preserve">                                           </w:t>
            </w:r>
          </w:p>
          <w:p w:rsidR="0076179D" w:rsidRPr="00B4200D" w:rsidRDefault="0076179D" w:rsidP="004616B9">
            <w:pPr>
              <w:pStyle w:val="Style1"/>
              <w:adjustRightInd/>
              <w:spacing w:before="144" w:after="72" w:line="271" w:lineRule="auto"/>
              <w:rPr>
                <w:sz w:val="16"/>
                <w:szCs w:val="16"/>
              </w:rPr>
            </w:pPr>
            <w:r w:rsidRPr="00B4200D">
              <w:rPr>
                <w:spacing w:val="5"/>
                <w:sz w:val="16"/>
                <w:szCs w:val="16"/>
              </w:rPr>
              <w:t xml:space="preserve">                 </w:t>
            </w:r>
            <w:r w:rsidRPr="00B4200D">
              <w:rPr>
                <w:spacing w:val="5"/>
                <w:sz w:val="16"/>
                <w:szCs w:val="16"/>
              </w:rPr>
              <w:tab/>
            </w:r>
            <w:r w:rsidRPr="00B4200D">
              <w:rPr>
                <w:sz w:val="16"/>
                <w:szCs w:val="16"/>
              </w:rPr>
              <w:t>Other</w:t>
            </w:r>
            <w:r w:rsidR="00A329CD">
              <w:rPr>
                <w:sz w:val="16"/>
                <w:szCs w:val="16"/>
              </w:rPr>
              <w:t xml:space="preserve">s                                    </w:t>
            </w:r>
            <w:r w:rsidR="00A329CD" w:rsidRPr="00B4200D">
              <w:rPr>
                <w:spacing w:val="4"/>
                <w:sz w:val="16"/>
                <w:szCs w:val="16"/>
              </w:rPr>
              <w:t xml:space="preserve"> </w:t>
            </w:r>
            <w:r w:rsidR="00A329CD">
              <w:rPr>
                <w:spacing w:val="4"/>
                <w:sz w:val="16"/>
                <w:szCs w:val="16"/>
              </w:rPr>
              <w:t xml:space="preserve">                                           </w:t>
            </w:r>
            <w:r w:rsidR="00A329CD" w:rsidRPr="00B4200D">
              <w:rPr>
                <w:spacing w:val="4"/>
                <w:sz w:val="16"/>
                <w:szCs w:val="16"/>
              </w:rPr>
              <w:t>Yes/No</w:t>
            </w:r>
          </w:p>
          <w:p w:rsidR="0076179D" w:rsidRPr="00B4200D" w:rsidRDefault="00A329CD" w:rsidP="004616B9">
            <w:pPr>
              <w:pStyle w:val="Style1"/>
              <w:adjustRightInd/>
              <w:spacing w:before="144" w:after="72" w:line="271" w:lineRule="auto"/>
              <w:rPr>
                <w:spacing w:val="4"/>
                <w:sz w:val="16"/>
                <w:szCs w:val="16"/>
              </w:rPr>
            </w:pPr>
            <w:r>
              <w:rPr>
                <w:sz w:val="16"/>
                <w:szCs w:val="16"/>
              </w:rPr>
              <w:t xml:space="preserve">                                   </w:t>
            </w:r>
            <w:r w:rsidR="0076179D" w:rsidRPr="00B4200D">
              <w:rPr>
                <w:sz w:val="16"/>
                <w:szCs w:val="16"/>
              </w:rPr>
              <w:t xml:space="preserve"> </w:t>
            </w:r>
            <w:r w:rsidR="0076179D" w:rsidRPr="00B4200D">
              <w:rPr>
                <w:spacing w:val="4"/>
                <w:sz w:val="16"/>
                <w:szCs w:val="16"/>
              </w:rPr>
              <w:t>Volcanism, tsunami                                                        Yes/No</w:t>
            </w:r>
          </w:p>
          <w:p w:rsidR="0076179D" w:rsidRPr="00B4200D" w:rsidRDefault="0076179D" w:rsidP="004616B9">
            <w:pPr>
              <w:pStyle w:val="Style1"/>
              <w:adjustRightInd/>
              <w:spacing w:before="144" w:after="72" w:line="271" w:lineRule="auto"/>
              <w:rPr>
                <w:spacing w:val="4"/>
                <w:sz w:val="16"/>
                <w:szCs w:val="16"/>
              </w:rPr>
            </w:pPr>
            <w:r w:rsidRPr="00B4200D">
              <w:rPr>
                <w:sz w:val="16"/>
                <w:szCs w:val="16"/>
              </w:rPr>
              <w:t xml:space="preserve">                                      </w:t>
            </w:r>
            <w:r w:rsidRPr="00B4200D">
              <w:rPr>
                <w:spacing w:val="4"/>
                <w:sz w:val="16"/>
                <w:szCs w:val="16"/>
              </w:rPr>
              <w:t>Have earthquake been observed in this area?                  Yes/No</w:t>
            </w:r>
          </w:p>
          <w:p w:rsidR="0076179D" w:rsidRPr="00B4200D" w:rsidRDefault="0076179D" w:rsidP="004616B9">
            <w:pPr>
              <w:pStyle w:val="Style1"/>
              <w:tabs>
                <w:tab w:val="left" w:pos="6669"/>
              </w:tabs>
              <w:adjustRightInd/>
              <w:spacing w:line="360" w:lineRule="auto"/>
              <w:rPr>
                <w:spacing w:val="4"/>
                <w:sz w:val="16"/>
                <w:szCs w:val="16"/>
              </w:rPr>
            </w:pPr>
            <w:r w:rsidRPr="00B4200D">
              <w:rPr>
                <w:sz w:val="16"/>
                <w:szCs w:val="16"/>
              </w:rPr>
              <w:t xml:space="preserve">                                      </w:t>
            </w:r>
            <w:r w:rsidRPr="00B4200D">
              <w:rPr>
                <w:spacing w:val="4"/>
                <w:sz w:val="16"/>
                <w:szCs w:val="16"/>
              </w:rPr>
              <w:t>If so, please state intensity</w:t>
            </w:r>
            <w:r w:rsidRPr="00B4200D">
              <w:rPr>
                <w:sz w:val="16"/>
                <w:szCs w:val="16"/>
              </w:rPr>
              <w:tab/>
              <w:t>magnitude</w:t>
            </w:r>
          </w:p>
          <w:p w:rsidR="0076179D" w:rsidRPr="00B4200D" w:rsidRDefault="0076179D" w:rsidP="004616B9">
            <w:pPr>
              <w:pStyle w:val="Style1"/>
              <w:tabs>
                <w:tab w:val="left" w:pos="6669"/>
              </w:tabs>
              <w:adjustRightInd/>
              <w:spacing w:line="360" w:lineRule="auto"/>
              <w:rPr>
                <w:spacing w:val="4"/>
                <w:sz w:val="16"/>
                <w:szCs w:val="16"/>
              </w:rPr>
            </w:pPr>
            <w:r w:rsidRPr="00B4200D">
              <w:rPr>
                <w:spacing w:val="15"/>
                <w:sz w:val="16"/>
                <w:szCs w:val="16"/>
              </w:rPr>
              <w:t xml:space="preserve">                           Is the design of the structures to be insured based on regulations </w:t>
            </w:r>
            <w:r w:rsidRPr="00B4200D">
              <w:rPr>
                <w:spacing w:val="4"/>
                <w:sz w:val="16"/>
                <w:szCs w:val="16"/>
              </w:rPr>
              <w:t>regarding earthquake-resistant structures?    Yes/No</w:t>
            </w:r>
          </w:p>
          <w:p w:rsidR="0076179D" w:rsidRPr="00A329CD" w:rsidRDefault="0076179D" w:rsidP="00A329CD">
            <w:pPr>
              <w:pStyle w:val="Style1"/>
              <w:tabs>
                <w:tab w:val="left" w:pos="6390"/>
              </w:tabs>
              <w:adjustRightInd/>
              <w:spacing w:line="360" w:lineRule="auto"/>
              <w:rPr>
                <w:spacing w:val="4"/>
                <w:sz w:val="16"/>
                <w:szCs w:val="16"/>
              </w:rPr>
            </w:pPr>
            <w:r w:rsidRPr="00B4200D">
              <w:rPr>
                <w:sz w:val="16"/>
                <w:szCs w:val="16"/>
              </w:rPr>
              <w:t xml:space="preserve">                                      Is the design standard higher than that stipulated</w:t>
            </w:r>
            <w:r w:rsidRPr="00B4200D">
              <w:rPr>
                <w:spacing w:val="4"/>
                <w:sz w:val="16"/>
                <w:szCs w:val="16"/>
              </w:rPr>
              <w:t xml:space="preserve"> in the relevant regulations?                                                                   </w:t>
            </w:r>
            <w:r>
              <w:rPr>
                <w:spacing w:val="4"/>
                <w:sz w:val="16"/>
                <w:szCs w:val="16"/>
              </w:rPr>
              <w:t xml:space="preserve">    </w:t>
            </w:r>
            <w:r w:rsidRPr="00B4200D">
              <w:rPr>
                <w:spacing w:val="4"/>
                <w:sz w:val="16"/>
                <w:szCs w:val="16"/>
              </w:rPr>
              <w:t>Yes/No</w:t>
            </w:r>
            <w:r w:rsidRPr="00B4200D">
              <w:rPr>
                <w:sz w:val="16"/>
                <w:szCs w:val="16"/>
              </w:rPr>
              <w:tab/>
            </w:r>
          </w:p>
        </w:tc>
      </w:tr>
      <w:tr w:rsidR="0076179D" w:rsidRPr="00B4200D" w:rsidTr="0076179D">
        <w:trPr>
          <w:trHeight w:val="1098"/>
        </w:trPr>
        <w:tc>
          <w:tcPr>
            <w:tcW w:w="11520" w:type="dxa"/>
            <w:tcBorders>
              <w:top w:val="nil"/>
              <w:left w:val="single" w:sz="4" w:space="0" w:color="auto"/>
              <w:bottom w:val="nil"/>
              <w:right w:val="nil"/>
            </w:tcBorders>
          </w:tcPr>
          <w:p w:rsidR="0076179D" w:rsidRPr="00A329CD" w:rsidRDefault="0076179D" w:rsidP="004616B9">
            <w:pPr>
              <w:pStyle w:val="Style1"/>
              <w:numPr>
                <w:ilvl w:val="0"/>
                <w:numId w:val="4"/>
              </w:numPr>
              <w:adjustRightInd/>
              <w:spacing w:line="360" w:lineRule="auto"/>
              <w:ind w:right="7256"/>
              <w:rPr>
                <w:spacing w:val="4"/>
                <w:sz w:val="16"/>
                <w:szCs w:val="16"/>
              </w:rPr>
            </w:pPr>
            <w:r w:rsidRPr="00B4200D">
              <w:rPr>
                <w:spacing w:val="4"/>
                <w:sz w:val="16"/>
                <w:szCs w:val="16"/>
              </w:rPr>
              <w:t xml:space="preserve"> Subsoil condition    rock  grave   sand        clay       filled ground</w:t>
            </w:r>
            <w:r w:rsidR="00A329CD">
              <w:rPr>
                <w:spacing w:val="4"/>
                <w:sz w:val="16"/>
                <w:szCs w:val="16"/>
              </w:rPr>
              <w:t xml:space="preserve">     </w:t>
            </w:r>
            <w:r w:rsidRPr="00A329CD">
              <w:rPr>
                <w:spacing w:val="4"/>
                <w:sz w:val="16"/>
                <w:szCs w:val="16"/>
              </w:rPr>
              <w:t>Other</w:t>
            </w:r>
          </w:p>
          <w:p w:rsidR="0076179D" w:rsidRPr="00B4200D" w:rsidRDefault="0076179D" w:rsidP="00A329CD">
            <w:pPr>
              <w:pStyle w:val="Style1"/>
              <w:adjustRightInd/>
              <w:spacing w:line="360" w:lineRule="auto"/>
              <w:ind w:right="7256"/>
              <w:rPr>
                <w:spacing w:val="4"/>
                <w:sz w:val="16"/>
                <w:szCs w:val="16"/>
              </w:rPr>
            </w:pPr>
            <w:r w:rsidRPr="00B4200D">
              <w:rPr>
                <w:spacing w:val="4"/>
                <w:sz w:val="16"/>
                <w:szCs w:val="16"/>
              </w:rPr>
              <w:t xml:space="preserve">        Do geological faults exist in the vicinity  </w:t>
            </w:r>
            <w:r w:rsidR="00A329CD" w:rsidRPr="00B4200D">
              <w:rPr>
                <w:spacing w:val="4"/>
                <w:sz w:val="16"/>
                <w:szCs w:val="16"/>
              </w:rPr>
              <w:t>Yes/</w:t>
            </w:r>
            <w:r w:rsidR="00A329CD">
              <w:rPr>
                <w:spacing w:val="4"/>
                <w:sz w:val="16"/>
                <w:szCs w:val="16"/>
              </w:rPr>
              <w:t>No</w:t>
            </w:r>
            <w:r w:rsidRPr="00B4200D">
              <w:rPr>
                <w:spacing w:val="4"/>
                <w:sz w:val="16"/>
                <w:szCs w:val="16"/>
              </w:rPr>
              <w:t xml:space="preserve">            </w:t>
            </w:r>
          </w:p>
        </w:tc>
      </w:tr>
      <w:tr w:rsidR="0076179D" w:rsidRPr="00B4200D" w:rsidTr="0076179D">
        <w:trPr>
          <w:trHeight w:val="1098"/>
        </w:trPr>
        <w:tc>
          <w:tcPr>
            <w:tcW w:w="11520" w:type="dxa"/>
            <w:tcBorders>
              <w:top w:val="nil"/>
              <w:left w:val="single" w:sz="4" w:space="0" w:color="auto"/>
              <w:bottom w:val="nil"/>
              <w:right w:val="nil"/>
            </w:tcBorders>
          </w:tcPr>
          <w:p w:rsidR="0076179D" w:rsidRPr="00B4200D" w:rsidRDefault="0076179D" w:rsidP="0076179D">
            <w:pPr>
              <w:pStyle w:val="Style1"/>
              <w:numPr>
                <w:ilvl w:val="0"/>
                <w:numId w:val="4"/>
              </w:numPr>
              <w:adjustRightInd/>
              <w:spacing w:line="360" w:lineRule="auto"/>
              <w:ind w:right="7256"/>
              <w:rPr>
                <w:spacing w:val="4"/>
                <w:sz w:val="16"/>
                <w:szCs w:val="16"/>
              </w:rPr>
            </w:pPr>
            <w:r w:rsidRPr="00B4200D">
              <w:rPr>
                <w:spacing w:val="4"/>
                <w:sz w:val="16"/>
                <w:szCs w:val="16"/>
              </w:rPr>
              <w:t xml:space="preserve">Ground water level </w:t>
            </w:r>
          </w:p>
        </w:tc>
      </w:tr>
      <w:tr w:rsidR="0076179D" w:rsidRPr="00B4200D" w:rsidTr="0076179D">
        <w:trPr>
          <w:trHeight w:val="1098"/>
        </w:trPr>
        <w:tc>
          <w:tcPr>
            <w:tcW w:w="11520" w:type="dxa"/>
            <w:tcBorders>
              <w:top w:val="nil"/>
              <w:left w:val="single" w:sz="4" w:space="0" w:color="auto"/>
              <w:bottom w:val="nil"/>
              <w:right w:val="nil"/>
            </w:tcBorders>
          </w:tcPr>
          <w:p w:rsidR="0076179D" w:rsidRPr="00B4200D" w:rsidRDefault="0076179D" w:rsidP="0076179D">
            <w:pPr>
              <w:pStyle w:val="Style29"/>
              <w:numPr>
                <w:ilvl w:val="0"/>
                <w:numId w:val="4"/>
              </w:numPr>
              <w:adjustRightInd w:val="0"/>
              <w:spacing w:before="180" w:line="297" w:lineRule="auto"/>
              <w:rPr>
                <w:rStyle w:val="CharacterStyle4"/>
                <w:sz w:val="16"/>
                <w:szCs w:val="16"/>
              </w:rPr>
            </w:pPr>
            <w:r w:rsidRPr="00B4200D">
              <w:rPr>
                <w:rStyle w:val="CharacterStyle4"/>
                <w:sz w:val="16"/>
                <w:szCs w:val="16"/>
              </w:rPr>
              <w:t>Nearest river, lake, sea, etc. Name</w:t>
            </w:r>
          </w:p>
          <w:p w:rsidR="0076179D" w:rsidRPr="00B4200D" w:rsidRDefault="0076179D" w:rsidP="004616B9">
            <w:pPr>
              <w:pStyle w:val="Style29"/>
              <w:adjustRightInd w:val="0"/>
              <w:spacing w:before="180" w:line="297" w:lineRule="auto"/>
              <w:ind w:left="0"/>
              <w:rPr>
                <w:rStyle w:val="CharacterStyle4"/>
                <w:sz w:val="16"/>
                <w:szCs w:val="16"/>
              </w:rPr>
            </w:pPr>
            <w:r w:rsidRPr="00B4200D">
              <w:rPr>
                <w:rStyle w:val="CharacterStyle4"/>
                <w:sz w:val="16"/>
                <w:szCs w:val="16"/>
              </w:rPr>
              <w:t xml:space="preserve">                                                    Distance</w:t>
            </w:r>
          </w:p>
          <w:p w:rsidR="0076179D" w:rsidRPr="00B4200D" w:rsidRDefault="0076179D" w:rsidP="004616B9">
            <w:pPr>
              <w:pStyle w:val="Style29"/>
              <w:adjustRightInd w:val="0"/>
              <w:spacing w:before="180" w:line="297" w:lineRule="auto"/>
              <w:ind w:left="0"/>
              <w:rPr>
                <w:rStyle w:val="CharacterStyle4"/>
                <w:sz w:val="16"/>
                <w:szCs w:val="16"/>
              </w:rPr>
            </w:pPr>
            <w:r w:rsidRPr="00B4200D">
              <w:rPr>
                <w:rStyle w:val="CharacterStyle4"/>
                <w:sz w:val="16"/>
                <w:szCs w:val="16"/>
              </w:rPr>
              <w:t xml:space="preserve">                                                    Levels                                        lower                                                                                   mean                                                               </w:t>
            </w:r>
            <w:r w:rsidR="00DC6DE3">
              <w:rPr>
                <w:rStyle w:val="CharacterStyle4"/>
                <w:sz w:val="16"/>
                <w:szCs w:val="16"/>
              </w:rPr>
              <w:t xml:space="preserve">              </w:t>
            </w:r>
            <w:r w:rsidRPr="00B4200D">
              <w:rPr>
                <w:rStyle w:val="CharacterStyle4"/>
                <w:sz w:val="16"/>
                <w:szCs w:val="16"/>
              </w:rPr>
              <w:t xml:space="preserve">   highest  level recorded </w:t>
            </w:r>
          </w:p>
          <w:p w:rsidR="0076179D" w:rsidRPr="00B4200D" w:rsidRDefault="0076179D" w:rsidP="004616B9">
            <w:pPr>
              <w:pStyle w:val="Style1"/>
              <w:adjustRightInd/>
              <w:spacing w:line="360" w:lineRule="auto"/>
              <w:ind w:right="7256"/>
              <w:rPr>
                <w:spacing w:val="4"/>
                <w:sz w:val="16"/>
                <w:szCs w:val="16"/>
              </w:rPr>
            </w:pPr>
          </w:p>
        </w:tc>
      </w:tr>
      <w:tr w:rsidR="0076179D" w:rsidRPr="00B4200D" w:rsidTr="0076179D">
        <w:trPr>
          <w:trHeight w:val="1098"/>
        </w:trPr>
        <w:tc>
          <w:tcPr>
            <w:tcW w:w="11520" w:type="dxa"/>
            <w:tcBorders>
              <w:top w:val="nil"/>
              <w:left w:val="single" w:sz="4" w:space="0" w:color="auto"/>
              <w:bottom w:val="nil"/>
              <w:right w:val="nil"/>
            </w:tcBorders>
          </w:tcPr>
          <w:p w:rsidR="0076179D" w:rsidRPr="00B4200D" w:rsidRDefault="0076179D" w:rsidP="0076179D">
            <w:pPr>
              <w:pStyle w:val="Style29"/>
              <w:numPr>
                <w:ilvl w:val="0"/>
                <w:numId w:val="4"/>
              </w:numPr>
              <w:adjustRightInd w:val="0"/>
              <w:spacing w:before="180" w:line="297" w:lineRule="auto"/>
              <w:rPr>
                <w:sz w:val="16"/>
                <w:szCs w:val="16"/>
              </w:rPr>
            </w:pPr>
            <w:r w:rsidRPr="00B4200D">
              <w:rPr>
                <w:spacing w:val="4"/>
                <w:sz w:val="16"/>
                <w:szCs w:val="16"/>
              </w:rPr>
              <w:t>Meteorological conditions</w:t>
            </w:r>
            <w:r w:rsidRPr="00B4200D">
              <w:rPr>
                <w:spacing w:val="4"/>
                <w:sz w:val="16"/>
                <w:szCs w:val="16"/>
              </w:rPr>
              <w:tab/>
              <w:t xml:space="preserve">Rainy season from            </w:t>
            </w:r>
            <w:r w:rsidR="00A329CD">
              <w:rPr>
                <w:spacing w:val="4"/>
                <w:sz w:val="16"/>
                <w:szCs w:val="16"/>
              </w:rPr>
              <w:t xml:space="preserve">   </w:t>
            </w:r>
            <w:r w:rsidRPr="00B4200D">
              <w:rPr>
                <w:spacing w:val="4"/>
                <w:sz w:val="16"/>
                <w:szCs w:val="16"/>
              </w:rPr>
              <w:t xml:space="preserve">          to</w:t>
            </w:r>
          </w:p>
          <w:p w:rsidR="0076179D" w:rsidRPr="00B4200D" w:rsidRDefault="0076179D" w:rsidP="004616B9">
            <w:pPr>
              <w:pStyle w:val="Style29"/>
              <w:adjustRightInd w:val="0"/>
              <w:spacing w:before="180" w:line="297" w:lineRule="auto"/>
              <w:ind w:left="0"/>
              <w:rPr>
                <w:spacing w:val="4"/>
              </w:rPr>
            </w:pPr>
            <w:r w:rsidRPr="00B4200D">
              <w:rPr>
                <w:spacing w:val="4"/>
              </w:rPr>
              <w:t xml:space="preserve">                                            Max rainfall (mm)                                                per hour                            per day                                      per month</w:t>
            </w:r>
          </w:p>
          <w:p w:rsidR="0076179D" w:rsidRPr="00B4200D" w:rsidRDefault="0076179D" w:rsidP="004616B9">
            <w:pPr>
              <w:pStyle w:val="Style29"/>
              <w:adjustRightInd w:val="0"/>
              <w:spacing w:before="180" w:line="297" w:lineRule="auto"/>
              <w:ind w:left="0"/>
              <w:rPr>
                <w:rStyle w:val="CharacterStyle4"/>
                <w:sz w:val="16"/>
                <w:szCs w:val="16"/>
              </w:rPr>
            </w:pPr>
            <w:r w:rsidRPr="00B4200D">
              <w:rPr>
                <w:spacing w:val="4"/>
              </w:rPr>
              <w:t xml:space="preserve">                                             Storm hazard                                                         minor                              medium                                     high</w:t>
            </w:r>
          </w:p>
        </w:tc>
      </w:tr>
      <w:tr w:rsidR="0076179D" w:rsidRPr="00B4200D" w:rsidTr="0076179D">
        <w:trPr>
          <w:trHeight w:val="1098"/>
        </w:trPr>
        <w:tc>
          <w:tcPr>
            <w:tcW w:w="11520" w:type="dxa"/>
            <w:tcBorders>
              <w:top w:val="nil"/>
              <w:left w:val="single" w:sz="4" w:space="0" w:color="auto"/>
              <w:bottom w:val="nil"/>
              <w:right w:val="nil"/>
            </w:tcBorders>
          </w:tcPr>
          <w:p w:rsidR="00DC6DE3" w:rsidRPr="00B4200D" w:rsidRDefault="0076179D" w:rsidP="00DC6DE3">
            <w:pPr>
              <w:pStyle w:val="Style29"/>
              <w:adjustRightInd w:val="0"/>
              <w:spacing w:before="180" w:line="297" w:lineRule="auto"/>
              <w:ind w:left="360"/>
              <w:rPr>
                <w:spacing w:val="4"/>
                <w:sz w:val="16"/>
                <w:szCs w:val="16"/>
              </w:rPr>
            </w:pPr>
            <w:r w:rsidRPr="00B4200D">
              <w:rPr>
                <w:spacing w:val="4"/>
                <w:sz w:val="16"/>
                <w:szCs w:val="16"/>
              </w:rPr>
              <w:t xml:space="preserve">Are extra charges for overtime, night </w:t>
            </w:r>
            <w:r w:rsidR="00DC6DE3" w:rsidRPr="00B4200D">
              <w:rPr>
                <w:spacing w:val="4"/>
                <w:sz w:val="16"/>
                <w:szCs w:val="16"/>
              </w:rPr>
              <w:t>work on public holiday to be included?   Yes/No</w:t>
            </w:r>
          </w:p>
          <w:p w:rsidR="0076179D" w:rsidRPr="00B4200D" w:rsidRDefault="0076179D" w:rsidP="004616B9">
            <w:pPr>
              <w:pStyle w:val="Style29"/>
              <w:adjustRightInd w:val="0"/>
              <w:spacing w:before="180" w:line="297" w:lineRule="auto"/>
              <w:ind w:left="360"/>
              <w:rPr>
                <w:spacing w:val="4"/>
                <w:sz w:val="16"/>
                <w:szCs w:val="16"/>
              </w:rPr>
            </w:pPr>
          </w:p>
          <w:p w:rsidR="0076179D" w:rsidRPr="00B4200D" w:rsidRDefault="0076179D" w:rsidP="004616B9">
            <w:pPr>
              <w:pStyle w:val="Style29"/>
              <w:adjustRightInd w:val="0"/>
              <w:spacing w:before="180" w:line="297" w:lineRule="auto"/>
              <w:ind w:left="360"/>
              <w:rPr>
                <w:spacing w:val="4"/>
                <w:sz w:val="16"/>
                <w:szCs w:val="16"/>
              </w:rPr>
            </w:pPr>
            <w:r w:rsidRPr="00B4200D">
              <w:rPr>
                <w:spacing w:val="4"/>
                <w:sz w:val="16"/>
                <w:szCs w:val="16"/>
              </w:rPr>
              <w:t xml:space="preserve">                                                     Limit of indemnity </w:t>
            </w:r>
          </w:p>
        </w:tc>
      </w:tr>
      <w:tr w:rsidR="0076179D" w:rsidRPr="00B4200D" w:rsidTr="0076179D">
        <w:trPr>
          <w:trHeight w:val="1098"/>
        </w:trPr>
        <w:tc>
          <w:tcPr>
            <w:tcW w:w="11520" w:type="dxa"/>
            <w:tcBorders>
              <w:top w:val="nil"/>
              <w:left w:val="single" w:sz="4" w:space="0" w:color="auto"/>
              <w:bottom w:val="nil"/>
              <w:right w:val="nil"/>
            </w:tcBorders>
          </w:tcPr>
          <w:p w:rsidR="0076179D" w:rsidRPr="00B4200D" w:rsidRDefault="0076179D" w:rsidP="0076179D">
            <w:pPr>
              <w:pStyle w:val="Style29"/>
              <w:numPr>
                <w:ilvl w:val="0"/>
                <w:numId w:val="4"/>
              </w:numPr>
              <w:adjustRightInd w:val="0"/>
              <w:spacing w:before="180" w:line="297" w:lineRule="auto"/>
              <w:rPr>
                <w:spacing w:val="4"/>
                <w:sz w:val="16"/>
                <w:szCs w:val="16"/>
              </w:rPr>
            </w:pPr>
            <w:r w:rsidRPr="00B4200D">
              <w:rPr>
                <w:spacing w:val="4"/>
                <w:sz w:val="16"/>
                <w:szCs w:val="16"/>
              </w:rPr>
              <w:t>Is Third Party Liability to be included?                                                         Yes/No</w:t>
            </w:r>
          </w:p>
          <w:p w:rsidR="0076179D" w:rsidRPr="00B4200D" w:rsidRDefault="0076179D" w:rsidP="004616B9">
            <w:pPr>
              <w:pStyle w:val="Style29"/>
              <w:adjustRightInd w:val="0"/>
              <w:spacing w:before="180" w:line="297" w:lineRule="auto"/>
              <w:ind w:left="0"/>
              <w:rPr>
                <w:spacing w:val="4"/>
                <w:sz w:val="16"/>
                <w:szCs w:val="16"/>
              </w:rPr>
            </w:pPr>
            <w:r w:rsidRPr="00B4200D">
              <w:rPr>
                <w:spacing w:val="4"/>
                <w:sz w:val="16"/>
                <w:szCs w:val="16"/>
              </w:rPr>
              <w:t>Has the contractor concluded a separate policy for TPL?                                     Yes/No</w:t>
            </w:r>
          </w:p>
          <w:p w:rsidR="0076179D" w:rsidRPr="00B4200D" w:rsidRDefault="0076179D" w:rsidP="004616B9">
            <w:pPr>
              <w:pStyle w:val="Style29"/>
              <w:adjustRightInd w:val="0"/>
              <w:spacing w:before="180" w:line="297" w:lineRule="auto"/>
              <w:ind w:left="0"/>
              <w:rPr>
                <w:spacing w:val="4"/>
                <w:sz w:val="16"/>
                <w:szCs w:val="16"/>
              </w:rPr>
            </w:pPr>
            <w:r w:rsidRPr="00B4200D">
              <w:rPr>
                <w:spacing w:val="4"/>
                <w:sz w:val="16"/>
                <w:szCs w:val="16"/>
              </w:rPr>
              <w:t xml:space="preserve">                                                               Limited of indemnity </w:t>
            </w:r>
          </w:p>
        </w:tc>
      </w:tr>
      <w:tr w:rsidR="0076179D" w:rsidRPr="00B4200D" w:rsidTr="0076179D">
        <w:trPr>
          <w:trHeight w:val="1098"/>
        </w:trPr>
        <w:tc>
          <w:tcPr>
            <w:tcW w:w="11520" w:type="dxa"/>
            <w:tcBorders>
              <w:top w:val="nil"/>
              <w:left w:val="single" w:sz="4" w:space="0" w:color="auto"/>
              <w:bottom w:val="nil"/>
              <w:right w:val="nil"/>
            </w:tcBorders>
          </w:tcPr>
          <w:p w:rsidR="0076179D" w:rsidRPr="00B4200D" w:rsidRDefault="0076179D" w:rsidP="0076179D">
            <w:pPr>
              <w:pStyle w:val="Style29"/>
              <w:numPr>
                <w:ilvl w:val="0"/>
                <w:numId w:val="4"/>
              </w:numPr>
              <w:adjustRightInd w:val="0"/>
              <w:spacing w:before="180" w:line="297" w:lineRule="auto"/>
              <w:rPr>
                <w:spacing w:val="4"/>
                <w:sz w:val="16"/>
                <w:szCs w:val="16"/>
              </w:rPr>
            </w:pPr>
            <w:r w:rsidRPr="00B4200D">
              <w:rPr>
                <w:spacing w:val="4"/>
                <w:sz w:val="16"/>
                <w:szCs w:val="16"/>
              </w:rPr>
              <w:t>Detail of existing buildings</w:t>
            </w:r>
          </w:p>
          <w:p w:rsidR="0076179D" w:rsidRPr="00B4200D" w:rsidRDefault="0076179D" w:rsidP="004616B9">
            <w:pPr>
              <w:pStyle w:val="Style29"/>
              <w:adjustRightInd w:val="0"/>
              <w:spacing w:before="180" w:line="297" w:lineRule="auto"/>
              <w:ind w:left="0"/>
              <w:rPr>
                <w:spacing w:val="4"/>
                <w:sz w:val="16"/>
                <w:szCs w:val="16"/>
              </w:rPr>
            </w:pPr>
            <w:r w:rsidRPr="00B4200D">
              <w:rPr>
                <w:spacing w:val="4"/>
                <w:sz w:val="16"/>
                <w:szCs w:val="16"/>
              </w:rPr>
              <w:t xml:space="preserve"> or surroundings or surrounding property</w:t>
            </w:r>
          </w:p>
          <w:p w:rsidR="0076179D" w:rsidRPr="00B4200D" w:rsidRDefault="0076179D" w:rsidP="004616B9">
            <w:pPr>
              <w:pStyle w:val="Style29"/>
              <w:adjustRightInd w:val="0"/>
              <w:spacing w:before="180" w:line="297" w:lineRule="auto"/>
              <w:ind w:left="0"/>
              <w:rPr>
                <w:spacing w:val="4"/>
                <w:sz w:val="16"/>
                <w:szCs w:val="16"/>
              </w:rPr>
            </w:pPr>
            <w:r w:rsidRPr="00B4200D">
              <w:rPr>
                <w:spacing w:val="4"/>
                <w:sz w:val="16"/>
                <w:szCs w:val="16"/>
              </w:rPr>
              <w:t xml:space="preserve"> possible affected by the contract work, such as by</w:t>
            </w:r>
          </w:p>
          <w:p w:rsidR="0076179D" w:rsidRPr="00B4200D" w:rsidRDefault="0076179D" w:rsidP="004616B9">
            <w:pPr>
              <w:pStyle w:val="Style29"/>
              <w:adjustRightInd w:val="0"/>
              <w:spacing w:before="180" w:line="297" w:lineRule="auto"/>
              <w:ind w:left="0"/>
              <w:rPr>
                <w:spacing w:val="4"/>
                <w:sz w:val="16"/>
                <w:szCs w:val="16"/>
              </w:rPr>
            </w:pPr>
            <w:r w:rsidRPr="00B4200D">
              <w:rPr>
                <w:spacing w:val="4"/>
                <w:sz w:val="16"/>
                <w:szCs w:val="16"/>
              </w:rPr>
              <w:t xml:space="preserve"> excavating, underpinning, piling, vibration, groundwater lowering </w:t>
            </w:r>
            <w:proofErr w:type="spellStart"/>
            <w:r w:rsidRPr="00B4200D">
              <w:rPr>
                <w:spacing w:val="4"/>
                <w:sz w:val="16"/>
                <w:szCs w:val="16"/>
              </w:rPr>
              <w:t>ec</w:t>
            </w:r>
            <w:proofErr w:type="spellEnd"/>
          </w:p>
        </w:tc>
      </w:tr>
      <w:tr w:rsidR="0076179D" w:rsidRPr="00B4200D" w:rsidTr="0076179D">
        <w:trPr>
          <w:trHeight w:val="1098"/>
        </w:trPr>
        <w:tc>
          <w:tcPr>
            <w:tcW w:w="11520" w:type="dxa"/>
            <w:tcBorders>
              <w:top w:val="nil"/>
              <w:left w:val="single" w:sz="4" w:space="0" w:color="auto"/>
              <w:bottom w:val="nil"/>
              <w:right w:val="nil"/>
            </w:tcBorders>
          </w:tcPr>
          <w:p w:rsidR="0076179D" w:rsidRPr="00B4200D" w:rsidRDefault="0076179D" w:rsidP="0076179D">
            <w:pPr>
              <w:pStyle w:val="Style29"/>
              <w:numPr>
                <w:ilvl w:val="0"/>
                <w:numId w:val="4"/>
              </w:numPr>
              <w:adjustRightInd w:val="0"/>
              <w:spacing w:before="180" w:line="297" w:lineRule="auto"/>
              <w:rPr>
                <w:spacing w:val="4"/>
                <w:sz w:val="16"/>
                <w:szCs w:val="16"/>
              </w:rPr>
            </w:pPr>
            <w:r w:rsidRPr="00B4200D">
              <w:rPr>
                <w:spacing w:val="4"/>
                <w:sz w:val="16"/>
                <w:szCs w:val="16"/>
              </w:rPr>
              <w:t>Are existing buildings and/or structures                             Yes/No      Limit of indemnity</w:t>
            </w:r>
          </w:p>
          <w:p w:rsidR="0076179D" w:rsidRPr="00B4200D" w:rsidRDefault="0076179D" w:rsidP="004616B9">
            <w:pPr>
              <w:pStyle w:val="Style29"/>
              <w:adjustRightInd w:val="0"/>
              <w:spacing w:before="180" w:line="297" w:lineRule="auto"/>
              <w:ind w:left="0"/>
              <w:rPr>
                <w:spacing w:val="4"/>
                <w:sz w:val="16"/>
                <w:szCs w:val="16"/>
              </w:rPr>
            </w:pPr>
            <w:r w:rsidRPr="00B4200D">
              <w:rPr>
                <w:spacing w:val="4"/>
                <w:sz w:val="16"/>
                <w:szCs w:val="16"/>
              </w:rPr>
              <w:t>on or adjacent to site, owned by or held in care,                        Exact description of these buildings/structures</w:t>
            </w:r>
          </w:p>
          <w:p w:rsidR="0076179D" w:rsidRPr="00B4200D" w:rsidRDefault="0076179D" w:rsidP="004616B9">
            <w:pPr>
              <w:pStyle w:val="Style29"/>
              <w:adjustRightInd w:val="0"/>
              <w:spacing w:before="180" w:line="297" w:lineRule="auto"/>
              <w:ind w:left="0"/>
              <w:rPr>
                <w:spacing w:val="4"/>
                <w:sz w:val="16"/>
                <w:szCs w:val="16"/>
              </w:rPr>
            </w:pPr>
            <w:r w:rsidRPr="00B4200D">
              <w:rPr>
                <w:spacing w:val="4"/>
                <w:sz w:val="16"/>
                <w:szCs w:val="16"/>
              </w:rPr>
              <w:t xml:space="preserve">custody or control of the Contractor(s) or the Principal, </w:t>
            </w:r>
          </w:p>
          <w:p w:rsidR="0076179D" w:rsidRPr="00B4200D" w:rsidRDefault="0076179D" w:rsidP="004616B9">
            <w:pPr>
              <w:pStyle w:val="Style29"/>
              <w:adjustRightInd w:val="0"/>
              <w:spacing w:before="180" w:line="297" w:lineRule="auto"/>
              <w:ind w:left="0"/>
              <w:rPr>
                <w:spacing w:val="4"/>
                <w:sz w:val="16"/>
                <w:szCs w:val="16"/>
              </w:rPr>
            </w:pPr>
            <w:r w:rsidRPr="00B4200D">
              <w:rPr>
                <w:spacing w:val="4"/>
                <w:sz w:val="16"/>
                <w:szCs w:val="16"/>
              </w:rPr>
              <w:t xml:space="preserve">to be insured against loss or damage arising out </w:t>
            </w:r>
          </w:p>
          <w:p w:rsidR="0076179D" w:rsidRPr="00B4200D" w:rsidRDefault="0076179D" w:rsidP="004616B9">
            <w:pPr>
              <w:pStyle w:val="Style29"/>
              <w:adjustRightInd w:val="0"/>
              <w:spacing w:before="180" w:line="297" w:lineRule="auto"/>
              <w:ind w:left="0"/>
              <w:rPr>
                <w:spacing w:val="4"/>
                <w:sz w:val="16"/>
                <w:szCs w:val="16"/>
              </w:rPr>
            </w:pPr>
            <w:proofErr w:type="gramStart"/>
            <w:r w:rsidRPr="00B4200D">
              <w:rPr>
                <w:spacing w:val="4"/>
                <w:sz w:val="16"/>
                <w:szCs w:val="16"/>
              </w:rPr>
              <w:t>of</w:t>
            </w:r>
            <w:proofErr w:type="gramEnd"/>
            <w:r w:rsidRPr="00B4200D">
              <w:rPr>
                <w:spacing w:val="4"/>
                <w:sz w:val="16"/>
                <w:szCs w:val="16"/>
              </w:rPr>
              <w:t xml:space="preserve"> or connection with the contract works?</w:t>
            </w:r>
          </w:p>
        </w:tc>
      </w:tr>
      <w:tr w:rsidR="0076179D" w:rsidRPr="00B4200D" w:rsidTr="0076179D">
        <w:trPr>
          <w:trHeight w:val="1098"/>
        </w:trPr>
        <w:tc>
          <w:tcPr>
            <w:tcW w:w="11520" w:type="dxa"/>
            <w:tcBorders>
              <w:top w:val="nil"/>
              <w:left w:val="single" w:sz="4" w:space="0" w:color="auto"/>
              <w:bottom w:val="nil"/>
              <w:right w:val="nil"/>
            </w:tcBorders>
          </w:tcPr>
          <w:p w:rsidR="0076179D" w:rsidRPr="00B4200D" w:rsidRDefault="0076179D" w:rsidP="0076179D">
            <w:pPr>
              <w:pStyle w:val="Style29"/>
              <w:numPr>
                <w:ilvl w:val="0"/>
                <w:numId w:val="4"/>
              </w:numPr>
              <w:adjustRightInd w:val="0"/>
              <w:spacing w:before="180" w:line="297" w:lineRule="auto"/>
              <w:rPr>
                <w:spacing w:val="4"/>
                <w:sz w:val="16"/>
                <w:szCs w:val="16"/>
              </w:rPr>
            </w:pPr>
            <w:r w:rsidRPr="00B4200D">
              <w:rPr>
                <w:spacing w:val="4"/>
                <w:sz w:val="16"/>
                <w:szCs w:val="16"/>
              </w:rPr>
              <w:t>Please state hereunder the amounts you wish to insure and the limits of indemnity required (cf. Policy Wording, Section 1 Memo 1, and Section II</w:t>
            </w:r>
          </w:p>
        </w:tc>
      </w:tr>
    </w:tbl>
    <w:p w:rsidR="0076179D" w:rsidRDefault="0076179D" w:rsidP="0076179D">
      <w:pPr>
        <w:pStyle w:val="Style25"/>
        <w:spacing w:before="36" w:after="36" w:line="240" w:lineRule="auto"/>
        <w:rPr>
          <w:rStyle w:val="CharacterStyle10"/>
          <w:spacing w:val="56"/>
        </w:rPr>
      </w:pPr>
    </w:p>
    <w:p w:rsidR="0076179D" w:rsidRDefault="0076179D" w:rsidP="0076179D">
      <w:pPr>
        <w:pStyle w:val="Style25"/>
        <w:spacing w:before="36" w:after="36" w:line="240" w:lineRule="auto"/>
        <w:rPr>
          <w:rStyle w:val="CharacterStyle10"/>
          <w:spacing w:val="56"/>
        </w:rPr>
      </w:pPr>
    </w:p>
    <w:p w:rsidR="0076179D" w:rsidRDefault="0076179D" w:rsidP="0076179D">
      <w:pPr>
        <w:pStyle w:val="Style25"/>
        <w:spacing w:before="36" w:after="36" w:line="240" w:lineRule="auto"/>
        <w:rPr>
          <w:rStyle w:val="CharacterStyle10"/>
          <w:spacing w:val="56"/>
        </w:rPr>
      </w:pPr>
    </w:p>
    <w:p w:rsidR="0076179D" w:rsidRDefault="0076179D" w:rsidP="0076179D">
      <w:pPr>
        <w:pStyle w:val="Style25"/>
        <w:spacing w:before="36" w:after="36" w:line="240" w:lineRule="auto"/>
        <w:rPr>
          <w:rStyle w:val="CharacterStyle10"/>
          <w:spacing w:val="56"/>
        </w:rPr>
      </w:pPr>
    </w:p>
    <w:p w:rsidR="0076179D" w:rsidRDefault="0076179D" w:rsidP="0076179D">
      <w:pPr>
        <w:pStyle w:val="Style25"/>
        <w:spacing w:before="36" w:after="36" w:line="240" w:lineRule="auto"/>
        <w:rPr>
          <w:rStyle w:val="CharacterStyle10"/>
          <w:spacing w:val="56"/>
        </w:rPr>
      </w:pPr>
    </w:p>
    <w:p w:rsidR="0076179D" w:rsidRDefault="0076179D" w:rsidP="0076179D">
      <w:pPr>
        <w:pStyle w:val="Style25"/>
        <w:spacing w:before="36" w:after="36" w:line="240" w:lineRule="auto"/>
        <w:rPr>
          <w:rStyle w:val="CharacterStyle10"/>
          <w:spacing w:val="56"/>
        </w:rPr>
      </w:pPr>
    </w:p>
    <w:p w:rsidR="0076179D" w:rsidRDefault="0076179D" w:rsidP="0076179D">
      <w:pPr>
        <w:pStyle w:val="Style25"/>
        <w:spacing w:before="36" w:after="36" w:line="240" w:lineRule="auto"/>
        <w:rPr>
          <w:rStyle w:val="CharacterStyle10"/>
          <w:spacing w:val="56"/>
        </w:rPr>
      </w:pPr>
    </w:p>
    <w:p w:rsidR="0076179D" w:rsidRDefault="0076179D" w:rsidP="0076179D">
      <w:pPr>
        <w:pStyle w:val="Style25"/>
        <w:spacing w:before="36" w:after="36" w:line="240" w:lineRule="auto"/>
        <w:rPr>
          <w:rStyle w:val="CharacterStyle10"/>
          <w:spacing w:val="56"/>
        </w:rPr>
      </w:pPr>
    </w:p>
    <w:p w:rsidR="0076179D" w:rsidRDefault="0076179D" w:rsidP="0076179D">
      <w:pPr>
        <w:pStyle w:val="Style25"/>
        <w:spacing w:before="36" w:after="36" w:line="240" w:lineRule="auto"/>
        <w:rPr>
          <w:rStyle w:val="CharacterStyle10"/>
          <w:spacing w:val="56"/>
        </w:rPr>
      </w:pPr>
    </w:p>
    <w:p w:rsidR="0076179D" w:rsidRDefault="0076179D" w:rsidP="0076179D">
      <w:pPr>
        <w:pStyle w:val="Style25"/>
        <w:spacing w:before="36" w:after="36" w:line="240" w:lineRule="auto"/>
        <w:rPr>
          <w:rStyle w:val="CharacterStyle10"/>
          <w:spacing w:val="56"/>
        </w:rPr>
      </w:pPr>
    </w:p>
    <w:p w:rsidR="0076179D" w:rsidRDefault="0076179D" w:rsidP="0076179D">
      <w:pPr>
        <w:pStyle w:val="Style25"/>
        <w:spacing w:before="36" w:after="36" w:line="240" w:lineRule="auto"/>
        <w:rPr>
          <w:rStyle w:val="CharacterStyle10"/>
          <w:spacing w:val="56"/>
        </w:rPr>
      </w:pPr>
    </w:p>
    <w:p w:rsidR="0076179D" w:rsidRDefault="0076179D" w:rsidP="0076179D">
      <w:pPr>
        <w:pStyle w:val="Style25"/>
        <w:spacing w:before="36" w:after="36" w:line="240" w:lineRule="auto"/>
        <w:rPr>
          <w:rStyle w:val="CharacterStyle10"/>
          <w:spacing w:val="56"/>
        </w:rPr>
      </w:pPr>
    </w:p>
    <w:p w:rsidR="0076179D" w:rsidRDefault="0076179D" w:rsidP="0076179D">
      <w:pPr>
        <w:pStyle w:val="Style25"/>
        <w:spacing w:before="36" w:after="36" w:line="240" w:lineRule="auto"/>
        <w:rPr>
          <w:rStyle w:val="CharacterStyle10"/>
          <w:spacing w:val="56"/>
        </w:rPr>
      </w:pPr>
    </w:p>
    <w:p w:rsidR="0076179D" w:rsidRDefault="0076179D" w:rsidP="0076179D">
      <w:pPr>
        <w:pStyle w:val="Style25"/>
        <w:spacing w:before="36" w:after="36" w:line="240" w:lineRule="auto"/>
        <w:rPr>
          <w:rStyle w:val="CharacterStyle10"/>
          <w:spacing w:val="56"/>
        </w:rPr>
      </w:pPr>
    </w:p>
    <w:p w:rsidR="0076179D" w:rsidRDefault="0076179D" w:rsidP="0076179D">
      <w:pPr>
        <w:pStyle w:val="Style25"/>
        <w:spacing w:before="36" w:after="36" w:line="240" w:lineRule="auto"/>
        <w:rPr>
          <w:rStyle w:val="CharacterStyle10"/>
          <w:spacing w:val="56"/>
        </w:rPr>
      </w:pPr>
    </w:p>
    <w:p w:rsidR="0076179D" w:rsidRDefault="0076179D" w:rsidP="0076179D">
      <w:pPr>
        <w:pStyle w:val="Style25"/>
        <w:spacing w:before="36" w:after="36" w:line="240" w:lineRule="auto"/>
        <w:rPr>
          <w:rStyle w:val="CharacterStyle10"/>
          <w:spacing w:val="56"/>
        </w:rPr>
      </w:pPr>
    </w:p>
    <w:p w:rsidR="0076179D" w:rsidRDefault="0076179D" w:rsidP="0076179D">
      <w:pPr>
        <w:pStyle w:val="Style25"/>
        <w:spacing w:before="36" w:after="36" w:line="240" w:lineRule="auto"/>
        <w:rPr>
          <w:rStyle w:val="CharacterStyle10"/>
          <w:spacing w:val="56"/>
        </w:rPr>
      </w:pPr>
    </w:p>
    <w:p w:rsidR="0076179D" w:rsidRDefault="0076179D" w:rsidP="0076179D">
      <w:pPr>
        <w:pStyle w:val="Style25"/>
        <w:spacing w:before="36" w:after="36" w:line="240" w:lineRule="auto"/>
        <w:rPr>
          <w:rStyle w:val="CharacterStyle10"/>
          <w:spacing w:val="56"/>
        </w:rPr>
      </w:pPr>
    </w:p>
    <w:p w:rsidR="0076179D" w:rsidRDefault="0076179D" w:rsidP="0076179D">
      <w:pPr>
        <w:pStyle w:val="Style25"/>
        <w:spacing w:before="36" w:after="36" w:line="240" w:lineRule="auto"/>
        <w:rPr>
          <w:rStyle w:val="CharacterStyle10"/>
          <w:spacing w:val="56"/>
        </w:rPr>
      </w:pPr>
    </w:p>
    <w:p w:rsidR="0076179D" w:rsidRDefault="0076179D" w:rsidP="0076179D">
      <w:pPr>
        <w:pStyle w:val="Style25"/>
        <w:spacing w:before="36" w:after="36" w:line="240" w:lineRule="auto"/>
        <w:rPr>
          <w:rStyle w:val="CharacterStyle10"/>
          <w:spacing w:val="56"/>
        </w:rPr>
      </w:pPr>
    </w:p>
    <w:p w:rsidR="0076179D" w:rsidRDefault="0076179D" w:rsidP="0076179D">
      <w:pPr>
        <w:pStyle w:val="Style25"/>
        <w:spacing w:before="36" w:after="36" w:line="240" w:lineRule="auto"/>
        <w:rPr>
          <w:rStyle w:val="CharacterStyle10"/>
          <w:spacing w:val="56"/>
        </w:rPr>
      </w:pPr>
    </w:p>
    <w:p w:rsidR="0076179D" w:rsidRDefault="0076179D" w:rsidP="0076179D">
      <w:pPr>
        <w:pStyle w:val="Style25"/>
        <w:spacing w:before="36" w:after="36" w:line="240" w:lineRule="auto"/>
        <w:rPr>
          <w:rStyle w:val="CharacterStyle10"/>
          <w:spacing w:val="56"/>
        </w:rPr>
      </w:pPr>
    </w:p>
    <w:p w:rsidR="0076179D" w:rsidRDefault="0076179D" w:rsidP="0076179D">
      <w:pPr>
        <w:pStyle w:val="Style25"/>
        <w:spacing w:before="36" w:after="36" w:line="240" w:lineRule="auto"/>
        <w:rPr>
          <w:rStyle w:val="CharacterStyle10"/>
          <w:spacing w:val="56"/>
        </w:rPr>
      </w:pPr>
      <w:r w:rsidRPr="00C90E0D">
        <w:rPr>
          <w:rStyle w:val="CharacterStyle10"/>
          <w:spacing w:val="56"/>
        </w:rPr>
        <w:t>Section 1</w:t>
      </w:r>
    </w:p>
    <w:p w:rsidR="0076179D" w:rsidRPr="00C90E0D" w:rsidRDefault="0076179D" w:rsidP="0076179D">
      <w:pPr>
        <w:pStyle w:val="Style25"/>
        <w:spacing w:before="36" w:after="36" w:line="240" w:lineRule="auto"/>
        <w:rPr>
          <w:rStyle w:val="CharacterStyle10"/>
        </w:rPr>
      </w:pPr>
      <w:r w:rsidRPr="00C90E0D">
        <w:rPr>
          <w:rStyle w:val="CharacterStyle10"/>
        </w:rPr>
        <w:t>Material Damage</w:t>
      </w:r>
    </w:p>
    <w:p w:rsidR="0076179D" w:rsidRPr="00C90E0D" w:rsidRDefault="0076179D" w:rsidP="0076179D">
      <w:pPr>
        <w:pStyle w:val="Style1"/>
        <w:adjustRightInd/>
        <w:spacing w:line="278" w:lineRule="auto"/>
        <w:ind w:left="3744"/>
        <w:rPr>
          <w:rFonts w:ascii="Bookman Old Style" w:hAnsi="Bookman Old Style" w:cs="Bookman Old Style"/>
          <w:sz w:val="16"/>
          <w:szCs w:val="16"/>
        </w:rPr>
      </w:pPr>
      <w:r>
        <w:rPr>
          <w:rFonts w:ascii="Bookman Old Style" w:hAnsi="Bookman Old Style" w:cs="Bookman Old Style"/>
          <w:sz w:val="16"/>
          <w:szCs w:val="16"/>
        </w:rPr>
        <w:t xml:space="preserve">                                                            </w:t>
      </w:r>
      <w:r w:rsidRPr="00C90E0D">
        <w:rPr>
          <w:rFonts w:ascii="Bookman Old Style" w:hAnsi="Bookman Old Style" w:cs="Bookman Old Style"/>
          <w:sz w:val="16"/>
          <w:szCs w:val="16"/>
        </w:rPr>
        <w:t>Currency:</w:t>
      </w:r>
    </w:p>
    <w:tbl>
      <w:tblPr>
        <w:tblW w:w="0" w:type="auto"/>
        <w:jc w:val="center"/>
        <w:tblLayout w:type="fixed"/>
        <w:tblCellMar>
          <w:left w:w="0" w:type="dxa"/>
          <w:right w:w="0" w:type="dxa"/>
        </w:tblCellMar>
        <w:tblLook w:val="0000"/>
      </w:tblPr>
      <w:tblGrid>
        <w:gridCol w:w="3689"/>
        <w:gridCol w:w="4311"/>
      </w:tblGrid>
      <w:tr w:rsidR="0076179D" w:rsidRPr="00C90E0D" w:rsidTr="004616B9">
        <w:trPr>
          <w:trHeight w:hRule="exact" w:val="379"/>
          <w:jc w:val="center"/>
        </w:trPr>
        <w:tc>
          <w:tcPr>
            <w:tcW w:w="3689" w:type="dxa"/>
            <w:tcBorders>
              <w:top w:val="single" w:sz="4" w:space="0" w:color="auto"/>
              <w:left w:val="nil"/>
              <w:bottom w:val="single" w:sz="4" w:space="0" w:color="auto"/>
              <w:right w:val="single" w:sz="4" w:space="0" w:color="auto"/>
            </w:tcBorders>
            <w:vAlign w:val="center"/>
          </w:tcPr>
          <w:p w:rsidR="0076179D" w:rsidRPr="00C90E0D" w:rsidRDefault="0076179D" w:rsidP="004616B9">
            <w:pPr>
              <w:pStyle w:val="Style1"/>
              <w:adjustRightInd/>
              <w:rPr>
                <w:rFonts w:ascii="Bookman Old Style" w:hAnsi="Bookman Old Style" w:cs="Bookman Old Style"/>
                <w:spacing w:val="-2"/>
                <w:sz w:val="16"/>
                <w:szCs w:val="16"/>
              </w:rPr>
            </w:pPr>
            <w:r w:rsidRPr="00C90E0D">
              <w:rPr>
                <w:rFonts w:ascii="Bookman Old Style" w:hAnsi="Bookman Old Style" w:cs="Bookman Old Style"/>
                <w:spacing w:val="-2"/>
                <w:sz w:val="16"/>
                <w:szCs w:val="16"/>
              </w:rPr>
              <w:t>Items to be insured</w:t>
            </w:r>
          </w:p>
        </w:tc>
        <w:tc>
          <w:tcPr>
            <w:tcW w:w="4311" w:type="dxa"/>
            <w:tcBorders>
              <w:top w:val="single" w:sz="4" w:space="0" w:color="auto"/>
              <w:left w:val="single" w:sz="4" w:space="0" w:color="auto"/>
              <w:bottom w:val="single" w:sz="4" w:space="0" w:color="auto"/>
              <w:right w:val="nil"/>
            </w:tcBorders>
            <w:vAlign w:val="bottom"/>
          </w:tcPr>
          <w:p w:rsidR="0076179D" w:rsidRPr="00C90E0D" w:rsidRDefault="0076179D" w:rsidP="004616B9">
            <w:pPr>
              <w:pStyle w:val="Style1"/>
              <w:adjustRightInd/>
              <w:ind w:right="2591"/>
              <w:jc w:val="right"/>
              <w:rPr>
                <w:rFonts w:ascii="Bookman Old Style" w:hAnsi="Bookman Old Style" w:cs="Bookman Old Style"/>
                <w:spacing w:val="-2"/>
                <w:sz w:val="16"/>
                <w:szCs w:val="16"/>
              </w:rPr>
            </w:pPr>
            <w:r w:rsidRPr="00C90E0D">
              <w:rPr>
                <w:rFonts w:ascii="Bookman Old Style" w:hAnsi="Bookman Old Style" w:cs="Bookman Old Style"/>
                <w:spacing w:val="-2"/>
                <w:sz w:val="16"/>
                <w:szCs w:val="16"/>
              </w:rPr>
              <w:t>Sums to be insured</w:t>
            </w:r>
          </w:p>
        </w:tc>
      </w:tr>
      <w:tr w:rsidR="0076179D" w:rsidRPr="00C90E0D" w:rsidTr="004616B9">
        <w:trPr>
          <w:trHeight w:hRule="exact" w:val="941"/>
          <w:jc w:val="center"/>
        </w:trPr>
        <w:tc>
          <w:tcPr>
            <w:tcW w:w="3689" w:type="dxa"/>
            <w:tcBorders>
              <w:top w:val="single" w:sz="4" w:space="0" w:color="auto"/>
              <w:left w:val="nil"/>
              <w:bottom w:val="single" w:sz="4" w:space="0" w:color="auto"/>
              <w:right w:val="single" w:sz="4" w:space="0" w:color="auto"/>
            </w:tcBorders>
            <w:vAlign w:val="center"/>
          </w:tcPr>
          <w:p w:rsidR="0076179D" w:rsidRPr="00C90E0D" w:rsidRDefault="0076179D" w:rsidP="004616B9">
            <w:pPr>
              <w:pStyle w:val="Style1"/>
              <w:tabs>
                <w:tab w:val="left" w:pos="405"/>
              </w:tabs>
              <w:adjustRightInd/>
              <w:spacing w:before="36"/>
              <w:rPr>
                <w:rFonts w:ascii="Bookman Old Style" w:hAnsi="Bookman Old Style" w:cs="Bookman Old Style"/>
                <w:spacing w:val="-2"/>
                <w:sz w:val="16"/>
                <w:szCs w:val="16"/>
              </w:rPr>
            </w:pPr>
            <w:r w:rsidRPr="00C90E0D">
              <w:rPr>
                <w:rFonts w:ascii="Bookman Old Style" w:hAnsi="Bookman Old Style" w:cs="Bookman Old Style"/>
                <w:spacing w:val="-2"/>
                <w:sz w:val="16"/>
                <w:szCs w:val="16"/>
              </w:rPr>
              <w:t>1.</w:t>
            </w:r>
            <w:r w:rsidRPr="00C90E0D">
              <w:rPr>
                <w:rFonts w:ascii="Bookman Old Style" w:hAnsi="Bookman Old Style" w:cs="Bookman Old Style"/>
                <w:spacing w:val="-2"/>
                <w:sz w:val="16"/>
                <w:szCs w:val="16"/>
              </w:rPr>
              <w:tab/>
              <w:t>Contract work</w:t>
            </w:r>
          </w:p>
          <w:p w:rsidR="0076179D" w:rsidRPr="00C90E0D" w:rsidRDefault="0076179D" w:rsidP="004616B9">
            <w:pPr>
              <w:pStyle w:val="Style1"/>
              <w:adjustRightInd/>
              <w:ind w:left="335"/>
              <w:rPr>
                <w:rFonts w:ascii="Bookman Old Style" w:hAnsi="Bookman Old Style" w:cs="Bookman Old Style"/>
                <w:spacing w:val="-2"/>
                <w:sz w:val="16"/>
                <w:szCs w:val="16"/>
              </w:rPr>
            </w:pPr>
            <w:r w:rsidRPr="00C90E0D">
              <w:rPr>
                <w:rFonts w:ascii="Bookman Old Style" w:hAnsi="Bookman Old Style" w:cs="Bookman Old Style"/>
                <w:spacing w:val="-2"/>
                <w:sz w:val="16"/>
                <w:szCs w:val="16"/>
              </w:rPr>
              <w:t>(permanent and temporary</w:t>
            </w:r>
          </w:p>
          <w:p w:rsidR="0076179D" w:rsidRPr="00C90E0D" w:rsidRDefault="0076179D" w:rsidP="004616B9">
            <w:pPr>
              <w:pStyle w:val="Style1"/>
              <w:adjustRightInd/>
              <w:ind w:left="335"/>
              <w:rPr>
                <w:rFonts w:ascii="Bookman Old Style" w:hAnsi="Bookman Old Style" w:cs="Bookman Old Style"/>
                <w:spacing w:val="-2"/>
                <w:sz w:val="16"/>
                <w:szCs w:val="16"/>
              </w:rPr>
            </w:pPr>
            <w:r w:rsidRPr="00C90E0D">
              <w:rPr>
                <w:rFonts w:ascii="Bookman Old Style" w:hAnsi="Bookman Old Style" w:cs="Bookman Old Style"/>
                <w:spacing w:val="-2"/>
                <w:sz w:val="16"/>
                <w:szCs w:val="16"/>
              </w:rPr>
              <w:t>work, including all materials</w:t>
            </w:r>
          </w:p>
          <w:p w:rsidR="0076179D" w:rsidRPr="00C90E0D" w:rsidRDefault="0076179D" w:rsidP="004616B9">
            <w:pPr>
              <w:pStyle w:val="Style1"/>
              <w:adjustRightInd/>
              <w:spacing w:line="290" w:lineRule="auto"/>
              <w:ind w:left="335"/>
              <w:rPr>
                <w:rFonts w:ascii="Bookman Old Style" w:hAnsi="Bookman Old Style" w:cs="Bookman Old Style"/>
                <w:spacing w:val="-2"/>
                <w:sz w:val="16"/>
                <w:szCs w:val="16"/>
              </w:rPr>
            </w:pPr>
            <w:r w:rsidRPr="00C90E0D">
              <w:rPr>
                <w:rFonts w:ascii="Bookman Old Style" w:hAnsi="Bookman Old Style" w:cs="Bookman Old Style"/>
                <w:spacing w:val="-2"/>
                <w:sz w:val="16"/>
                <w:szCs w:val="16"/>
              </w:rPr>
              <w:t>to be incorporated herein)</w:t>
            </w:r>
          </w:p>
        </w:tc>
        <w:tc>
          <w:tcPr>
            <w:tcW w:w="4311" w:type="dxa"/>
            <w:tcBorders>
              <w:top w:val="single" w:sz="4" w:space="0" w:color="auto"/>
              <w:left w:val="single" w:sz="4" w:space="0" w:color="auto"/>
              <w:bottom w:val="single" w:sz="4" w:space="0" w:color="auto"/>
              <w:right w:val="nil"/>
            </w:tcBorders>
            <w:vAlign w:val="center"/>
          </w:tcPr>
          <w:p w:rsidR="0076179D" w:rsidRPr="00C90E0D" w:rsidRDefault="0076179D" w:rsidP="004616B9">
            <w:pPr>
              <w:pStyle w:val="Style1"/>
              <w:adjustRightInd/>
              <w:jc w:val="right"/>
              <w:rPr>
                <w:rFonts w:ascii="Bookman Old Style" w:hAnsi="Bookman Old Style" w:cs="Bookman Old Style"/>
                <w:spacing w:val="-2"/>
                <w:sz w:val="16"/>
                <w:szCs w:val="16"/>
              </w:rPr>
            </w:pPr>
          </w:p>
        </w:tc>
      </w:tr>
      <w:tr w:rsidR="0076179D" w:rsidRPr="00C90E0D" w:rsidTr="004616B9">
        <w:trPr>
          <w:trHeight w:hRule="exact" w:val="490"/>
          <w:jc w:val="center"/>
        </w:trPr>
        <w:tc>
          <w:tcPr>
            <w:tcW w:w="3689" w:type="dxa"/>
            <w:tcBorders>
              <w:top w:val="single" w:sz="4" w:space="0" w:color="auto"/>
              <w:left w:val="nil"/>
              <w:bottom w:val="single" w:sz="4" w:space="0" w:color="auto"/>
              <w:right w:val="single" w:sz="4" w:space="0" w:color="auto"/>
            </w:tcBorders>
            <w:vAlign w:val="center"/>
          </w:tcPr>
          <w:p w:rsidR="0076179D" w:rsidRPr="00C90E0D" w:rsidRDefault="0076179D" w:rsidP="004616B9">
            <w:pPr>
              <w:pStyle w:val="Style1"/>
              <w:tabs>
                <w:tab w:val="left" w:pos="414"/>
              </w:tabs>
              <w:adjustRightInd/>
              <w:rPr>
                <w:rFonts w:ascii="Bookman Old Style" w:hAnsi="Bookman Old Style" w:cs="Bookman Old Style"/>
                <w:spacing w:val="-2"/>
                <w:sz w:val="16"/>
                <w:szCs w:val="16"/>
              </w:rPr>
            </w:pPr>
            <w:r w:rsidRPr="00C90E0D">
              <w:rPr>
                <w:rFonts w:ascii="Bookman Old Style" w:hAnsi="Bookman Old Style" w:cs="Bookman Old Style"/>
                <w:spacing w:val="-2"/>
                <w:sz w:val="16"/>
                <w:szCs w:val="16"/>
              </w:rPr>
              <w:t>1.1</w:t>
            </w:r>
            <w:r w:rsidRPr="00C90E0D">
              <w:rPr>
                <w:rFonts w:ascii="Bookman Old Style" w:hAnsi="Bookman Old Style" w:cs="Bookman Old Style"/>
                <w:spacing w:val="-2"/>
                <w:sz w:val="16"/>
                <w:szCs w:val="16"/>
              </w:rPr>
              <w:tab/>
              <w:t>Contract price</w:t>
            </w:r>
          </w:p>
        </w:tc>
        <w:tc>
          <w:tcPr>
            <w:tcW w:w="4311" w:type="dxa"/>
            <w:tcBorders>
              <w:top w:val="single" w:sz="4" w:space="0" w:color="auto"/>
              <w:left w:val="single" w:sz="4" w:space="0" w:color="auto"/>
              <w:bottom w:val="single" w:sz="4" w:space="0" w:color="auto"/>
              <w:right w:val="nil"/>
            </w:tcBorders>
            <w:vAlign w:val="center"/>
          </w:tcPr>
          <w:p w:rsidR="0076179D" w:rsidRPr="00C90E0D" w:rsidRDefault="0076179D" w:rsidP="004616B9">
            <w:pPr>
              <w:pStyle w:val="Style1"/>
              <w:adjustRightInd/>
              <w:jc w:val="right"/>
              <w:rPr>
                <w:rFonts w:ascii="Bookman Old Style" w:hAnsi="Bookman Old Style" w:cs="Bookman Old Style"/>
                <w:spacing w:val="-2"/>
                <w:sz w:val="16"/>
                <w:szCs w:val="16"/>
              </w:rPr>
            </w:pPr>
          </w:p>
        </w:tc>
      </w:tr>
      <w:tr w:rsidR="0076179D" w:rsidRPr="00C90E0D" w:rsidTr="004616B9">
        <w:trPr>
          <w:trHeight w:hRule="exact" w:val="820"/>
          <w:jc w:val="center"/>
        </w:trPr>
        <w:tc>
          <w:tcPr>
            <w:tcW w:w="3689" w:type="dxa"/>
            <w:tcBorders>
              <w:top w:val="single" w:sz="4" w:space="0" w:color="auto"/>
              <w:left w:val="nil"/>
              <w:bottom w:val="nil"/>
              <w:right w:val="single" w:sz="4" w:space="0" w:color="auto"/>
            </w:tcBorders>
            <w:vAlign w:val="bottom"/>
          </w:tcPr>
          <w:p w:rsidR="0076179D" w:rsidRPr="00C90E0D" w:rsidRDefault="0076179D" w:rsidP="004616B9">
            <w:pPr>
              <w:pStyle w:val="Style1"/>
              <w:tabs>
                <w:tab w:val="left" w:pos="450"/>
              </w:tabs>
              <w:adjustRightInd/>
              <w:spacing w:before="108" w:line="273" w:lineRule="auto"/>
              <w:rPr>
                <w:rFonts w:ascii="Bookman Old Style" w:hAnsi="Bookman Old Style" w:cs="Bookman Old Style"/>
                <w:spacing w:val="-2"/>
                <w:sz w:val="16"/>
                <w:szCs w:val="16"/>
              </w:rPr>
            </w:pPr>
            <w:r w:rsidRPr="00C90E0D">
              <w:rPr>
                <w:rFonts w:ascii="Bookman Old Style" w:hAnsi="Bookman Old Style" w:cs="Bookman Old Style"/>
                <w:spacing w:val="-2"/>
                <w:sz w:val="16"/>
                <w:szCs w:val="16"/>
              </w:rPr>
              <w:t>1.2</w:t>
            </w:r>
            <w:r w:rsidRPr="00C90E0D">
              <w:rPr>
                <w:rFonts w:ascii="Bookman Old Style" w:hAnsi="Bookman Old Style" w:cs="Bookman Old Style"/>
                <w:spacing w:val="-2"/>
                <w:sz w:val="16"/>
                <w:szCs w:val="16"/>
              </w:rPr>
              <w:tab/>
              <w:t>Materials or items</w:t>
            </w:r>
          </w:p>
          <w:p w:rsidR="0076179D" w:rsidRDefault="0076179D" w:rsidP="004616B9">
            <w:pPr>
              <w:pStyle w:val="Style1"/>
              <w:adjustRightInd/>
              <w:ind w:left="335"/>
              <w:rPr>
                <w:rFonts w:ascii="Bookman Old Style" w:hAnsi="Bookman Old Style" w:cs="Bookman Old Style"/>
                <w:spacing w:val="-2"/>
                <w:sz w:val="16"/>
                <w:szCs w:val="16"/>
              </w:rPr>
            </w:pPr>
            <w:r w:rsidRPr="00C90E0D">
              <w:rPr>
                <w:rFonts w:ascii="Bookman Old Style" w:hAnsi="Bookman Old Style" w:cs="Bookman Old Style"/>
                <w:spacing w:val="-2"/>
                <w:sz w:val="16"/>
                <w:szCs w:val="16"/>
              </w:rPr>
              <w:t>supplied by the</w:t>
            </w:r>
          </w:p>
          <w:p w:rsidR="0076179D" w:rsidRDefault="0076179D" w:rsidP="004616B9">
            <w:pPr>
              <w:pStyle w:val="Style1"/>
              <w:adjustRightInd/>
              <w:ind w:left="335"/>
              <w:rPr>
                <w:rFonts w:ascii="Bookman Old Style" w:hAnsi="Bookman Old Style" w:cs="Bookman Old Style"/>
                <w:spacing w:val="-2"/>
                <w:sz w:val="16"/>
                <w:szCs w:val="16"/>
              </w:rPr>
            </w:pPr>
            <w:r>
              <w:rPr>
                <w:rFonts w:ascii="Bookman Old Style" w:hAnsi="Bookman Old Style" w:cs="Bookman Old Style"/>
                <w:spacing w:val="-2"/>
                <w:sz w:val="16"/>
                <w:szCs w:val="16"/>
              </w:rPr>
              <w:t>Principal(s)</w:t>
            </w:r>
          </w:p>
          <w:p w:rsidR="0076179D" w:rsidRDefault="0076179D" w:rsidP="004616B9">
            <w:pPr>
              <w:pStyle w:val="Style1"/>
              <w:adjustRightInd/>
              <w:ind w:left="335"/>
              <w:rPr>
                <w:rFonts w:ascii="Bookman Old Style" w:hAnsi="Bookman Old Style" w:cs="Bookman Old Style"/>
                <w:spacing w:val="-2"/>
                <w:sz w:val="16"/>
                <w:szCs w:val="16"/>
              </w:rPr>
            </w:pPr>
          </w:p>
          <w:p w:rsidR="0076179D" w:rsidRPr="00C90E0D" w:rsidRDefault="0076179D" w:rsidP="004616B9">
            <w:pPr>
              <w:pStyle w:val="Style1"/>
              <w:adjustRightInd/>
              <w:ind w:left="335"/>
              <w:rPr>
                <w:rFonts w:ascii="Bookman Old Style" w:hAnsi="Bookman Old Style" w:cs="Bookman Old Style"/>
                <w:spacing w:val="-2"/>
                <w:sz w:val="16"/>
                <w:szCs w:val="16"/>
              </w:rPr>
            </w:pPr>
          </w:p>
        </w:tc>
        <w:tc>
          <w:tcPr>
            <w:tcW w:w="4311" w:type="dxa"/>
            <w:tcBorders>
              <w:top w:val="single" w:sz="4" w:space="0" w:color="auto"/>
              <w:left w:val="single" w:sz="4" w:space="0" w:color="auto"/>
              <w:bottom w:val="nil"/>
              <w:right w:val="nil"/>
            </w:tcBorders>
            <w:vAlign w:val="center"/>
          </w:tcPr>
          <w:p w:rsidR="0076179D" w:rsidRPr="00C90E0D" w:rsidRDefault="0076179D" w:rsidP="004616B9">
            <w:pPr>
              <w:pStyle w:val="Style1"/>
              <w:adjustRightInd/>
              <w:jc w:val="right"/>
              <w:rPr>
                <w:rFonts w:ascii="Bookman Old Style" w:hAnsi="Bookman Old Style" w:cs="Bookman Old Style"/>
                <w:spacing w:val="-2"/>
                <w:sz w:val="16"/>
                <w:szCs w:val="16"/>
              </w:rPr>
            </w:pPr>
          </w:p>
        </w:tc>
      </w:tr>
      <w:tr w:rsidR="0076179D" w:rsidRPr="00C90E0D" w:rsidTr="004616B9">
        <w:trPr>
          <w:trHeight w:hRule="exact" w:val="485"/>
          <w:jc w:val="center"/>
        </w:trPr>
        <w:tc>
          <w:tcPr>
            <w:tcW w:w="3689" w:type="dxa"/>
            <w:tcBorders>
              <w:top w:val="single" w:sz="4" w:space="0" w:color="auto"/>
              <w:left w:val="nil"/>
              <w:bottom w:val="single" w:sz="4" w:space="0" w:color="auto"/>
              <w:right w:val="single" w:sz="4" w:space="0" w:color="auto"/>
            </w:tcBorders>
          </w:tcPr>
          <w:p w:rsidR="0076179D" w:rsidRPr="00C90E0D" w:rsidRDefault="0076179D" w:rsidP="004616B9">
            <w:pPr>
              <w:pStyle w:val="Style1"/>
              <w:tabs>
                <w:tab w:val="left" w:pos="423"/>
              </w:tabs>
              <w:adjustRightInd/>
              <w:rPr>
                <w:rFonts w:ascii="Bookman Old Style" w:hAnsi="Bookman Old Style" w:cs="Bookman Old Style"/>
                <w:spacing w:val="-2"/>
                <w:sz w:val="16"/>
                <w:szCs w:val="16"/>
              </w:rPr>
            </w:pPr>
            <w:r w:rsidRPr="00C90E0D">
              <w:rPr>
                <w:rFonts w:ascii="Bookman Old Style" w:hAnsi="Bookman Old Style" w:cs="Bookman Old Style"/>
                <w:spacing w:val="-2"/>
                <w:sz w:val="16"/>
                <w:szCs w:val="16"/>
              </w:rPr>
              <w:t>2.</w:t>
            </w:r>
            <w:r w:rsidRPr="00C90E0D">
              <w:rPr>
                <w:rFonts w:ascii="Bookman Old Style" w:hAnsi="Bookman Old Style" w:cs="Bookman Old Style"/>
                <w:spacing w:val="-2"/>
                <w:sz w:val="16"/>
                <w:szCs w:val="16"/>
              </w:rPr>
              <w:tab/>
              <w:t>Construction plant and equipment</w:t>
            </w:r>
          </w:p>
        </w:tc>
        <w:tc>
          <w:tcPr>
            <w:tcW w:w="4311" w:type="dxa"/>
            <w:tcBorders>
              <w:top w:val="single" w:sz="4" w:space="0" w:color="auto"/>
              <w:left w:val="single" w:sz="4" w:space="0" w:color="auto"/>
              <w:bottom w:val="single" w:sz="4" w:space="0" w:color="auto"/>
              <w:right w:val="nil"/>
            </w:tcBorders>
            <w:vAlign w:val="center"/>
          </w:tcPr>
          <w:p w:rsidR="0076179D" w:rsidRPr="00C90E0D" w:rsidRDefault="0076179D" w:rsidP="004616B9">
            <w:pPr>
              <w:pStyle w:val="Style1"/>
              <w:adjustRightInd/>
              <w:jc w:val="right"/>
              <w:rPr>
                <w:rFonts w:ascii="Bookman Old Style" w:hAnsi="Bookman Old Style" w:cs="Bookman Old Style"/>
                <w:spacing w:val="-2"/>
                <w:sz w:val="16"/>
                <w:szCs w:val="16"/>
              </w:rPr>
            </w:pPr>
          </w:p>
        </w:tc>
      </w:tr>
      <w:tr w:rsidR="0076179D" w:rsidRPr="00C90E0D" w:rsidTr="004616B9">
        <w:trPr>
          <w:trHeight w:hRule="exact" w:val="945"/>
          <w:jc w:val="center"/>
        </w:trPr>
        <w:tc>
          <w:tcPr>
            <w:tcW w:w="3689" w:type="dxa"/>
            <w:tcBorders>
              <w:top w:val="single" w:sz="4" w:space="0" w:color="auto"/>
              <w:left w:val="nil"/>
              <w:bottom w:val="single" w:sz="4" w:space="0" w:color="auto"/>
              <w:right w:val="single" w:sz="4" w:space="0" w:color="auto"/>
            </w:tcBorders>
            <w:vAlign w:val="center"/>
          </w:tcPr>
          <w:p w:rsidR="0076179D" w:rsidRPr="00C90E0D" w:rsidRDefault="0076179D" w:rsidP="004616B9">
            <w:pPr>
              <w:pStyle w:val="Style1"/>
              <w:tabs>
                <w:tab w:val="left" w:pos="432"/>
              </w:tabs>
              <w:adjustRightInd/>
              <w:spacing w:line="295" w:lineRule="auto"/>
              <w:rPr>
                <w:rFonts w:ascii="Bookman Old Style" w:hAnsi="Bookman Old Style" w:cs="Bookman Old Style"/>
                <w:spacing w:val="-2"/>
                <w:sz w:val="16"/>
                <w:szCs w:val="16"/>
              </w:rPr>
            </w:pPr>
            <w:r w:rsidRPr="00C90E0D">
              <w:rPr>
                <w:rFonts w:ascii="Bookman Old Style" w:hAnsi="Bookman Old Style" w:cs="Bookman Old Style"/>
                <w:spacing w:val="-2"/>
                <w:sz w:val="16"/>
                <w:szCs w:val="16"/>
              </w:rPr>
              <w:t>3.</w:t>
            </w:r>
            <w:r w:rsidRPr="00C90E0D">
              <w:rPr>
                <w:rFonts w:ascii="Bookman Old Style" w:hAnsi="Bookman Old Style" w:cs="Bookman Old Style"/>
                <w:spacing w:val="-2"/>
                <w:sz w:val="16"/>
                <w:szCs w:val="16"/>
              </w:rPr>
              <w:tab/>
              <w:t>Construction machinery</w:t>
            </w:r>
          </w:p>
          <w:p w:rsidR="0076179D" w:rsidRPr="00C90E0D" w:rsidRDefault="0076179D" w:rsidP="004616B9">
            <w:pPr>
              <w:pStyle w:val="Style1"/>
              <w:adjustRightInd/>
              <w:ind w:left="335"/>
              <w:rPr>
                <w:rFonts w:ascii="Bookman Old Style" w:hAnsi="Bookman Old Style" w:cs="Bookman Old Style"/>
                <w:spacing w:val="-2"/>
                <w:sz w:val="16"/>
                <w:szCs w:val="16"/>
              </w:rPr>
            </w:pPr>
            <w:r w:rsidRPr="00C90E0D">
              <w:rPr>
                <w:rFonts w:ascii="Bookman Old Style" w:hAnsi="Bookman Old Style" w:cs="Bookman Old Style"/>
                <w:spacing w:val="-2"/>
                <w:sz w:val="16"/>
                <w:szCs w:val="16"/>
              </w:rPr>
              <w:t>(please attach list showing</w:t>
            </w:r>
          </w:p>
          <w:p w:rsidR="0076179D" w:rsidRPr="00C90E0D" w:rsidRDefault="0076179D" w:rsidP="004616B9">
            <w:pPr>
              <w:pStyle w:val="Style1"/>
              <w:adjustRightInd/>
              <w:spacing w:line="211" w:lineRule="auto"/>
              <w:ind w:left="335"/>
              <w:rPr>
                <w:rFonts w:ascii="Bookman Old Style" w:hAnsi="Bookman Old Style" w:cs="Bookman Old Style"/>
                <w:spacing w:val="-2"/>
                <w:sz w:val="16"/>
                <w:szCs w:val="16"/>
              </w:rPr>
            </w:pPr>
            <w:r w:rsidRPr="00C90E0D">
              <w:rPr>
                <w:rFonts w:ascii="Bookman Old Style" w:hAnsi="Bookman Old Style" w:cs="Bookman Old Style"/>
                <w:spacing w:val="-2"/>
                <w:sz w:val="16"/>
                <w:szCs w:val="16"/>
              </w:rPr>
              <w:t>replacement values of new</w:t>
            </w:r>
          </w:p>
          <w:p w:rsidR="0076179D" w:rsidRPr="00C90E0D" w:rsidRDefault="0076179D" w:rsidP="004616B9">
            <w:pPr>
              <w:pStyle w:val="Style1"/>
              <w:adjustRightInd/>
              <w:spacing w:line="280" w:lineRule="auto"/>
              <w:ind w:left="335"/>
              <w:rPr>
                <w:rFonts w:ascii="Bookman Old Style" w:hAnsi="Bookman Old Style" w:cs="Bookman Old Style"/>
                <w:spacing w:val="-2"/>
                <w:sz w:val="16"/>
                <w:szCs w:val="16"/>
              </w:rPr>
            </w:pPr>
            <w:r w:rsidRPr="00C90E0D">
              <w:rPr>
                <w:rFonts w:ascii="Bookman Old Style" w:hAnsi="Bookman Old Style" w:cs="Bookman Old Style"/>
                <w:spacing w:val="-2"/>
                <w:sz w:val="16"/>
                <w:szCs w:val="16"/>
              </w:rPr>
              <w:t>items)</w:t>
            </w:r>
          </w:p>
        </w:tc>
        <w:tc>
          <w:tcPr>
            <w:tcW w:w="4311" w:type="dxa"/>
            <w:tcBorders>
              <w:top w:val="single" w:sz="4" w:space="0" w:color="auto"/>
              <w:left w:val="single" w:sz="4" w:space="0" w:color="auto"/>
              <w:bottom w:val="single" w:sz="4" w:space="0" w:color="auto"/>
              <w:right w:val="nil"/>
            </w:tcBorders>
            <w:vAlign w:val="center"/>
          </w:tcPr>
          <w:p w:rsidR="0076179D" w:rsidRPr="00C90E0D" w:rsidRDefault="0076179D" w:rsidP="004616B9">
            <w:pPr>
              <w:pStyle w:val="Style1"/>
              <w:adjustRightInd/>
              <w:jc w:val="right"/>
              <w:rPr>
                <w:rFonts w:ascii="Bookman Old Style" w:hAnsi="Bookman Old Style" w:cs="Bookman Old Style"/>
                <w:spacing w:val="-2"/>
                <w:sz w:val="16"/>
                <w:szCs w:val="16"/>
              </w:rPr>
            </w:pPr>
          </w:p>
        </w:tc>
      </w:tr>
      <w:tr w:rsidR="0076179D" w:rsidRPr="00C90E0D" w:rsidTr="004616B9">
        <w:trPr>
          <w:trHeight w:hRule="exact" w:val="970"/>
          <w:jc w:val="center"/>
        </w:trPr>
        <w:tc>
          <w:tcPr>
            <w:tcW w:w="3689" w:type="dxa"/>
            <w:tcBorders>
              <w:top w:val="single" w:sz="4" w:space="0" w:color="auto"/>
              <w:left w:val="nil"/>
              <w:bottom w:val="single" w:sz="4" w:space="0" w:color="auto"/>
              <w:right w:val="single" w:sz="4" w:space="0" w:color="auto"/>
            </w:tcBorders>
            <w:vAlign w:val="center"/>
          </w:tcPr>
          <w:p w:rsidR="0076179D" w:rsidRPr="00C90E0D" w:rsidRDefault="0076179D" w:rsidP="004616B9">
            <w:pPr>
              <w:pStyle w:val="Style1"/>
              <w:tabs>
                <w:tab w:val="left" w:pos="441"/>
              </w:tabs>
              <w:adjustRightInd/>
              <w:spacing w:before="144"/>
              <w:rPr>
                <w:rFonts w:ascii="Bookman Old Style" w:hAnsi="Bookman Old Style" w:cs="Bookman Old Style"/>
                <w:spacing w:val="-2"/>
                <w:sz w:val="16"/>
                <w:szCs w:val="16"/>
              </w:rPr>
            </w:pPr>
            <w:r w:rsidRPr="00C90E0D">
              <w:rPr>
                <w:rFonts w:ascii="Bookman Old Style" w:hAnsi="Bookman Old Style" w:cs="Bookman Old Style"/>
                <w:spacing w:val="-2"/>
                <w:sz w:val="16"/>
                <w:szCs w:val="16"/>
              </w:rPr>
              <w:t>4.</w:t>
            </w:r>
            <w:r w:rsidRPr="00C90E0D">
              <w:rPr>
                <w:rFonts w:ascii="Bookman Old Style" w:hAnsi="Bookman Old Style" w:cs="Bookman Old Style"/>
                <w:spacing w:val="-2"/>
                <w:sz w:val="16"/>
                <w:szCs w:val="16"/>
              </w:rPr>
              <w:tab/>
              <w:t>Clearance of debris</w:t>
            </w:r>
          </w:p>
          <w:p w:rsidR="0076179D" w:rsidRPr="00C90E0D" w:rsidRDefault="0076179D" w:rsidP="004616B9">
            <w:pPr>
              <w:pStyle w:val="Style1"/>
              <w:adjustRightInd/>
              <w:ind w:left="335"/>
              <w:rPr>
                <w:rFonts w:ascii="Bookman Old Style" w:hAnsi="Bookman Old Style" w:cs="Bookman Old Style"/>
                <w:spacing w:val="-2"/>
                <w:sz w:val="16"/>
                <w:szCs w:val="16"/>
              </w:rPr>
            </w:pPr>
            <w:r w:rsidRPr="00C90E0D">
              <w:rPr>
                <w:rFonts w:ascii="Bookman Old Style" w:hAnsi="Bookman Old Style" w:cs="Bookman Old Style"/>
                <w:spacing w:val="-2"/>
                <w:sz w:val="16"/>
                <w:szCs w:val="16"/>
              </w:rPr>
              <w:t>(insured only up to the amount</w:t>
            </w:r>
          </w:p>
          <w:p w:rsidR="0076179D" w:rsidRPr="00C90E0D" w:rsidRDefault="0076179D" w:rsidP="004616B9">
            <w:pPr>
              <w:pStyle w:val="Style1"/>
              <w:adjustRightInd/>
              <w:spacing w:line="283" w:lineRule="auto"/>
              <w:ind w:left="335"/>
              <w:rPr>
                <w:rFonts w:ascii="Bookman Old Style" w:hAnsi="Bookman Old Style" w:cs="Bookman Old Style"/>
                <w:spacing w:val="-2"/>
                <w:sz w:val="16"/>
                <w:szCs w:val="16"/>
              </w:rPr>
            </w:pPr>
            <w:r w:rsidRPr="00C90E0D">
              <w:rPr>
                <w:rFonts w:ascii="Bookman Old Style" w:hAnsi="Bookman Old Style" w:cs="Bookman Old Style"/>
                <w:spacing w:val="-2"/>
                <w:sz w:val="16"/>
                <w:szCs w:val="16"/>
              </w:rPr>
              <w:t>indicated)</w:t>
            </w:r>
          </w:p>
        </w:tc>
        <w:tc>
          <w:tcPr>
            <w:tcW w:w="4311" w:type="dxa"/>
            <w:tcBorders>
              <w:top w:val="single" w:sz="4" w:space="0" w:color="auto"/>
              <w:left w:val="single" w:sz="4" w:space="0" w:color="auto"/>
              <w:bottom w:val="single" w:sz="4" w:space="0" w:color="auto"/>
              <w:right w:val="nil"/>
            </w:tcBorders>
            <w:vAlign w:val="center"/>
          </w:tcPr>
          <w:p w:rsidR="0076179D" w:rsidRPr="00C90E0D" w:rsidRDefault="0076179D" w:rsidP="004616B9">
            <w:pPr>
              <w:pStyle w:val="Style1"/>
              <w:adjustRightInd/>
              <w:jc w:val="right"/>
              <w:rPr>
                <w:rFonts w:ascii="Bookman Old Style" w:hAnsi="Bookman Old Style" w:cs="Bookman Old Style"/>
                <w:spacing w:val="-2"/>
                <w:sz w:val="16"/>
                <w:szCs w:val="16"/>
              </w:rPr>
            </w:pPr>
          </w:p>
        </w:tc>
      </w:tr>
      <w:tr w:rsidR="0076179D" w:rsidRPr="00C90E0D" w:rsidTr="004616B9">
        <w:trPr>
          <w:trHeight w:hRule="exact" w:val="528"/>
          <w:jc w:val="center"/>
        </w:trPr>
        <w:tc>
          <w:tcPr>
            <w:tcW w:w="3689" w:type="dxa"/>
            <w:tcBorders>
              <w:top w:val="single" w:sz="4" w:space="0" w:color="auto"/>
              <w:left w:val="nil"/>
              <w:bottom w:val="nil"/>
              <w:right w:val="single" w:sz="4" w:space="0" w:color="auto"/>
            </w:tcBorders>
            <w:vAlign w:val="center"/>
          </w:tcPr>
          <w:p w:rsidR="0076179D" w:rsidRPr="00C90E0D" w:rsidRDefault="0076179D" w:rsidP="004616B9">
            <w:pPr>
              <w:pStyle w:val="Style1"/>
              <w:adjustRightInd/>
              <w:rPr>
                <w:rFonts w:ascii="Bookman Old Style" w:hAnsi="Bookman Old Style" w:cs="Bookman Old Style"/>
                <w:spacing w:val="-2"/>
                <w:sz w:val="16"/>
                <w:szCs w:val="16"/>
              </w:rPr>
            </w:pPr>
            <w:r w:rsidRPr="00C90E0D">
              <w:rPr>
                <w:rFonts w:ascii="Bookman Old Style" w:hAnsi="Bookman Old Style" w:cs="Bookman Old Style"/>
                <w:spacing w:val="-2"/>
                <w:sz w:val="16"/>
                <w:szCs w:val="16"/>
              </w:rPr>
              <w:t>Total sum to be insured under Section 1:</w:t>
            </w:r>
          </w:p>
        </w:tc>
        <w:tc>
          <w:tcPr>
            <w:tcW w:w="4311" w:type="dxa"/>
            <w:tcBorders>
              <w:top w:val="single" w:sz="4" w:space="0" w:color="auto"/>
              <w:left w:val="single" w:sz="4" w:space="0" w:color="auto"/>
              <w:bottom w:val="single" w:sz="16" w:space="0" w:color="auto"/>
              <w:right w:val="nil"/>
            </w:tcBorders>
            <w:vAlign w:val="center"/>
          </w:tcPr>
          <w:p w:rsidR="0076179D" w:rsidRPr="00C90E0D" w:rsidRDefault="0076179D" w:rsidP="004616B9">
            <w:pPr>
              <w:pStyle w:val="Style1"/>
              <w:adjustRightInd/>
              <w:jc w:val="right"/>
              <w:rPr>
                <w:rFonts w:ascii="Bookman Old Style" w:hAnsi="Bookman Old Style" w:cs="Bookman Old Style"/>
                <w:spacing w:val="-2"/>
                <w:sz w:val="16"/>
                <w:szCs w:val="16"/>
              </w:rPr>
            </w:pPr>
          </w:p>
        </w:tc>
      </w:tr>
    </w:tbl>
    <w:p w:rsidR="0076179D" w:rsidRPr="00C90E0D" w:rsidRDefault="0076179D" w:rsidP="0076179D">
      <w:pPr>
        <w:adjustRightInd/>
        <w:spacing w:after="52" w:line="20" w:lineRule="exact"/>
        <w:jc w:val="center"/>
        <w:rPr>
          <w:sz w:val="16"/>
          <w:szCs w:val="16"/>
        </w:rPr>
      </w:pPr>
    </w:p>
    <w:tbl>
      <w:tblPr>
        <w:tblW w:w="10609" w:type="dxa"/>
        <w:tblInd w:w="-786" w:type="dxa"/>
        <w:tblLayout w:type="fixed"/>
        <w:tblCellMar>
          <w:left w:w="0" w:type="dxa"/>
          <w:right w:w="0" w:type="dxa"/>
        </w:tblCellMar>
        <w:tblLook w:val="0000"/>
      </w:tblPr>
      <w:tblGrid>
        <w:gridCol w:w="10609"/>
      </w:tblGrid>
      <w:tr w:rsidR="0076179D" w:rsidRPr="00C90E0D" w:rsidTr="0076179D">
        <w:trPr>
          <w:trHeight w:hRule="exact" w:val="2091"/>
        </w:trPr>
        <w:tc>
          <w:tcPr>
            <w:tcW w:w="10609" w:type="dxa"/>
            <w:tcBorders>
              <w:top w:val="single" w:sz="12" w:space="0" w:color="000000"/>
              <w:left w:val="nil"/>
              <w:bottom w:val="single" w:sz="12" w:space="0" w:color="000000"/>
              <w:right w:val="nil"/>
            </w:tcBorders>
          </w:tcPr>
          <w:p w:rsidR="0076179D" w:rsidRPr="00C90E0D" w:rsidRDefault="0076179D" w:rsidP="004616B9">
            <w:pPr>
              <w:pStyle w:val="Style1"/>
              <w:tabs>
                <w:tab w:val="left" w:pos="6444"/>
              </w:tabs>
              <w:adjustRightInd/>
              <w:spacing w:before="756" w:line="360" w:lineRule="auto"/>
              <w:ind w:left="2520"/>
              <w:rPr>
                <w:rFonts w:ascii="Bookman Old Style" w:hAnsi="Bookman Old Style" w:cs="Bookman Old Style"/>
                <w:sz w:val="16"/>
                <w:szCs w:val="16"/>
              </w:rPr>
            </w:pPr>
            <w:r w:rsidRPr="00C90E0D">
              <w:rPr>
                <w:rFonts w:ascii="Bookman Old Style" w:hAnsi="Bookman Old Style" w:cs="Bookman Old Style"/>
                <w:spacing w:val="-4"/>
                <w:sz w:val="16"/>
                <w:szCs w:val="16"/>
              </w:rPr>
              <w:t>Special risks to be insured</w:t>
            </w:r>
            <w:r w:rsidRPr="00C90E0D">
              <w:rPr>
                <w:rFonts w:ascii="Bookman Old Style" w:hAnsi="Bookman Old Style" w:cs="Bookman Old Style"/>
                <w:spacing w:val="-4"/>
                <w:sz w:val="16"/>
                <w:szCs w:val="16"/>
              </w:rPr>
              <w:tab/>
            </w:r>
            <w:r w:rsidRPr="00C90E0D">
              <w:rPr>
                <w:rFonts w:ascii="Bookman Old Style" w:hAnsi="Bookman Old Style" w:cs="Bookman Old Style"/>
                <w:sz w:val="16"/>
                <w:szCs w:val="16"/>
              </w:rPr>
              <w:t>Limits of indemnity3</w:t>
            </w:r>
          </w:p>
          <w:p w:rsidR="0076179D" w:rsidRPr="00C90E0D" w:rsidRDefault="0076179D" w:rsidP="004616B9">
            <w:pPr>
              <w:pStyle w:val="Style1"/>
              <w:adjustRightInd/>
              <w:spacing w:before="180" w:line="360" w:lineRule="auto"/>
              <w:ind w:left="2520"/>
              <w:rPr>
                <w:rFonts w:ascii="Bookman Old Style" w:hAnsi="Bookman Old Style" w:cs="Bookman Old Style"/>
                <w:sz w:val="16"/>
                <w:szCs w:val="16"/>
              </w:rPr>
            </w:pPr>
            <w:r w:rsidRPr="00C90E0D">
              <w:rPr>
                <w:rFonts w:ascii="Bookman Old Style" w:hAnsi="Bookman Old Style" w:cs="Bookman Old Style"/>
                <w:sz w:val="16"/>
                <w:szCs w:val="16"/>
              </w:rPr>
              <w:t>Earthquake, volcanism, tsunami</w:t>
            </w:r>
          </w:p>
          <w:p w:rsidR="0076179D" w:rsidRPr="00C90E0D" w:rsidRDefault="0076179D" w:rsidP="004616B9">
            <w:pPr>
              <w:pStyle w:val="Style1"/>
              <w:adjustRightInd/>
              <w:spacing w:before="144" w:after="1044" w:line="360" w:lineRule="auto"/>
              <w:ind w:left="2520"/>
              <w:rPr>
                <w:rFonts w:ascii="Bookman Old Style" w:hAnsi="Bookman Old Style" w:cs="Bookman Old Style"/>
                <w:sz w:val="16"/>
                <w:szCs w:val="16"/>
              </w:rPr>
            </w:pPr>
            <w:r w:rsidRPr="00C90E0D">
              <w:rPr>
                <w:rFonts w:ascii="Bookman Old Style" w:hAnsi="Bookman Old Style" w:cs="Bookman Old Style"/>
                <w:sz w:val="16"/>
                <w:szCs w:val="16"/>
              </w:rPr>
              <w:t>Storm, cyclone, flood, inundation, landslide</w:t>
            </w:r>
          </w:p>
        </w:tc>
      </w:tr>
    </w:tbl>
    <w:p w:rsidR="0076179D" w:rsidRDefault="0076179D" w:rsidP="0076179D">
      <w:pPr>
        <w:pBdr>
          <w:top w:val="single" w:sz="4" w:space="3" w:color="000000"/>
          <w:between w:val="single" w:sz="4" w:space="3" w:color="000000"/>
        </w:pBdr>
        <w:tabs>
          <w:tab w:val="left" w:pos="3888"/>
        </w:tabs>
        <w:adjustRightInd/>
        <w:spacing w:line="360" w:lineRule="auto"/>
        <w:rPr>
          <w:rFonts w:ascii="Bookman Old Style" w:hAnsi="Bookman Old Style" w:cs="Bookman Old Style"/>
          <w:spacing w:val="-4"/>
          <w:sz w:val="16"/>
          <w:szCs w:val="16"/>
        </w:rPr>
      </w:pPr>
      <w:r>
        <w:rPr>
          <w:rFonts w:ascii="Bookman Old Style" w:hAnsi="Bookman Old Style" w:cs="Bookman Old Style"/>
          <w:spacing w:val="-4"/>
          <w:sz w:val="16"/>
          <w:szCs w:val="16"/>
        </w:rPr>
        <w:t>Section II Third Party Liability</w:t>
      </w:r>
    </w:p>
    <w:p w:rsidR="0076179D" w:rsidRPr="00C90E0D" w:rsidRDefault="0076179D" w:rsidP="0076179D">
      <w:pPr>
        <w:pBdr>
          <w:top w:val="single" w:sz="4" w:space="3" w:color="000000"/>
          <w:between w:val="single" w:sz="4" w:space="3" w:color="000000"/>
        </w:pBdr>
        <w:tabs>
          <w:tab w:val="left" w:pos="3888"/>
        </w:tabs>
        <w:adjustRightInd/>
        <w:spacing w:line="360" w:lineRule="auto"/>
        <w:rPr>
          <w:rFonts w:ascii="Bookman Old Style" w:hAnsi="Bookman Old Style" w:cs="Bookman Old Style"/>
          <w:sz w:val="16"/>
          <w:szCs w:val="16"/>
        </w:rPr>
      </w:pPr>
      <w:r w:rsidRPr="00C90E0D">
        <w:rPr>
          <w:rFonts w:ascii="Bookman Old Style" w:hAnsi="Bookman Old Style" w:cs="Bookman Old Style"/>
          <w:spacing w:val="-4"/>
          <w:sz w:val="16"/>
          <w:szCs w:val="16"/>
        </w:rPr>
        <w:t>Items to be insured</w:t>
      </w:r>
      <w:r w:rsidRPr="00C90E0D">
        <w:rPr>
          <w:rFonts w:ascii="Bookman Old Style" w:hAnsi="Bookman Old Style" w:cs="Bookman Old Style"/>
          <w:spacing w:val="-4"/>
          <w:sz w:val="16"/>
          <w:szCs w:val="16"/>
        </w:rPr>
        <w:tab/>
      </w:r>
      <w:r w:rsidRPr="00C90E0D">
        <w:rPr>
          <w:rFonts w:ascii="Bookman Old Style" w:hAnsi="Bookman Old Style" w:cs="Bookman Old Style"/>
          <w:sz w:val="16"/>
          <w:szCs w:val="16"/>
        </w:rPr>
        <w:t>Limits of indemnity*</w:t>
      </w:r>
    </w:p>
    <w:p w:rsidR="0076179D" w:rsidRPr="00C90E0D" w:rsidRDefault="0076179D" w:rsidP="0076179D">
      <w:pPr>
        <w:numPr>
          <w:ilvl w:val="0"/>
          <w:numId w:val="5"/>
        </w:numPr>
        <w:pBdr>
          <w:top w:val="single" w:sz="4" w:space="3" w:color="000000"/>
          <w:between w:val="single" w:sz="4" w:space="3" w:color="000000"/>
        </w:pBdr>
        <w:adjustRightInd/>
        <w:spacing w:before="180" w:line="360" w:lineRule="auto"/>
        <w:rPr>
          <w:rFonts w:ascii="Bookman Old Style" w:hAnsi="Bookman Old Style" w:cs="Bookman Old Style"/>
          <w:sz w:val="16"/>
          <w:szCs w:val="16"/>
        </w:rPr>
      </w:pPr>
      <w:r w:rsidRPr="00C90E0D">
        <w:rPr>
          <w:rFonts w:ascii="Bookman Old Style" w:hAnsi="Bookman Old Style" w:cs="Bookman Old Style"/>
          <w:sz w:val="16"/>
          <w:szCs w:val="16"/>
        </w:rPr>
        <w:t>Bodily injury</w:t>
      </w:r>
    </w:p>
    <w:p w:rsidR="0076179D" w:rsidRPr="00C90E0D" w:rsidRDefault="0076179D" w:rsidP="0076179D">
      <w:pPr>
        <w:pBdr>
          <w:top w:val="single" w:sz="4" w:space="3" w:color="000000"/>
          <w:between w:val="single" w:sz="4" w:space="3" w:color="000000"/>
        </w:pBdr>
        <w:adjustRightInd/>
        <w:spacing w:before="216" w:line="360" w:lineRule="auto"/>
        <w:rPr>
          <w:rFonts w:ascii="Bookman Old Style" w:hAnsi="Bookman Old Style" w:cs="Bookman Old Style"/>
          <w:sz w:val="16"/>
          <w:szCs w:val="16"/>
        </w:rPr>
      </w:pPr>
      <w:r w:rsidRPr="00C90E0D">
        <w:rPr>
          <w:rFonts w:ascii="Bookman Old Style" w:hAnsi="Bookman Old Style" w:cs="Bookman Old Style"/>
          <w:sz w:val="16"/>
          <w:szCs w:val="16"/>
        </w:rPr>
        <w:t xml:space="preserve">1.1 </w:t>
      </w:r>
      <w:proofErr w:type="gramStart"/>
      <w:r w:rsidRPr="00C90E0D">
        <w:rPr>
          <w:rFonts w:ascii="Bookman Old Style" w:hAnsi="Bookman Old Style" w:cs="Bookman Old Style"/>
          <w:sz w:val="16"/>
          <w:szCs w:val="16"/>
        </w:rPr>
        <w:t>any</w:t>
      </w:r>
      <w:proofErr w:type="gramEnd"/>
      <w:r w:rsidRPr="00C90E0D">
        <w:rPr>
          <w:rFonts w:ascii="Bookman Old Style" w:hAnsi="Bookman Old Style" w:cs="Bookman Old Style"/>
          <w:sz w:val="16"/>
          <w:szCs w:val="16"/>
        </w:rPr>
        <w:t xml:space="preserve"> one person</w:t>
      </w:r>
    </w:p>
    <w:p w:rsidR="0076179D" w:rsidRPr="00C90E0D" w:rsidRDefault="0076179D" w:rsidP="0076179D">
      <w:pPr>
        <w:pBdr>
          <w:top w:val="single" w:sz="4" w:space="3" w:color="000000"/>
          <w:between w:val="single" w:sz="4" w:space="3" w:color="000000"/>
        </w:pBdr>
        <w:adjustRightInd/>
        <w:spacing w:before="180" w:line="302" w:lineRule="auto"/>
        <w:rPr>
          <w:rFonts w:ascii="Bookman Old Style" w:hAnsi="Bookman Old Style" w:cs="Bookman Old Style"/>
          <w:sz w:val="16"/>
          <w:szCs w:val="16"/>
        </w:rPr>
      </w:pPr>
      <w:r w:rsidRPr="00C90E0D">
        <w:rPr>
          <w:rFonts w:ascii="Bookman Old Style" w:hAnsi="Bookman Old Style" w:cs="Bookman Old Style"/>
          <w:sz w:val="16"/>
          <w:szCs w:val="16"/>
        </w:rPr>
        <w:t xml:space="preserve">1.2 </w:t>
      </w:r>
      <w:proofErr w:type="gramStart"/>
      <w:r w:rsidRPr="00C90E0D">
        <w:rPr>
          <w:rFonts w:ascii="Bookman Old Style" w:hAnsi="Bookman Old Style" w:cs="Bookman Old Style"/>
          <w:sz w:val="16"/>
          <w:szCs w:val="16"/>
        </w:rPr>
        <w:t>total</w:t>
      </w:r>
      <w:proofErr w:type="gramEnd"/>
    </w:p>
    <w:p w:rsidR="0076179D" w:rsidRPr="00C90E0D" w:rsidRDefault="0076179D" w:rsidP="0076179D">
      <w:pPr>
        <w:numPr>
          <w:ilvl w:val="0"/>
          <w:numId w:val="6"/>
        </w:numPr>
        <w:pBdr>
          <w:top w:val="single" w:sz="4" w:space="3" w:color="000000"/>
          <w:between w:val="single" w:sz="4" w:space="3" w:color="000000"/>
        </w:pBdr>
        <w:adjustRightInd/>
        <w:spacing w:before="252" w:line="360" w:lineRule="auto"/>
        <w:rPr>
          <w:rFonts w:ascii="Bookman Old Style" w:hAnsi="Bookman Old Style" w:cs="Bookman Old Style"/>
          <w:sz w:val="16"/>
          <w:szCs w:val="16"/>
        </w:rPr>
      </w:pPr>
      <w:r w:rsidRPr="00C90E0D">
        <w:rPr>
          <w:rFonts w:ascii="Bookman Old Style" w:hAnsi="Bookman Old Style" w:cs="Bookman Old Style"/>
          <w:sz w:val="16"/>
          <w:szCs w:val="16"/>
        </w:rPr>
        <w:t>Property damage</w:t>
      </w:r>
    </w:p>
    <w:p w:rsidR="0076179D" w:rsidRDefault="0076179D" w:rsidP="0076179D">
      <w:pPr>
        <w:pBdr>
          <w:top w:val="single" w:sz="4" w:space="3" w:color="000000"/>
          <w:between w:val="single" w:sz="4" w:space="3" w:color="000000"/>
        </w:pBdr>
        <w:adjustRightInd/>
        <w:spacing w:before="216" w:line="360" w:lineRule="auto"/>
      </w:pPr>
      <w:r w:rsidRPr="00C90E0D">
        <w:t>Total limit to be applied under Section II:</w:t>
      </w:r>
    </w:p>
    <w:p w:rsidR="0076179D" w:rsidRPr="0052090E" w:rsidRDefault="0076179D" w:rsidP="0076179D">
      <w:pPr>
        <w:pBdr>
          <w:top w:val="single" w:sz="4" w:space="3" w:color="000000"/>
          <w:between w:val="single" w:sz="4" w:space="3" w:color="000000"/>
        </w:pBdr>
        <w:adjustRightInd/>
        <w:spacing w:before="216" w:line="360" w:lineRule="auto"/>
        <w:rPr>
          <w:rFonts w:ascii="Bookman Old Style" w:hAnsi="Bookman Old Style" w:cs="Bookman Old Style"/>
          <w:sz w:val="16"/>
          <w:szCs w:val="16"/>
        </w:rPr>
      </w:pPr>
      <w:proofErr w:type="gramStart"/>
      <w:r>
        <w:t>3.</w:t>
      </w:r>
      <w:r w:rsidRPr="00C90E0D">
        <w:t>Limit</w:t>
      </w:r>
      <w:proofErr w:type="gramEnd"/>
      <w:r w:rsidRPr="00C90E0D">
        <w:t xml:space="preserve"> of indemnity in respect of each and every loss or damage and/or series of losses or damages arising out of any one event.</w:t>
      </w:r>
    </w:p>
    <w:p w:rsidR="0076179D" w:rsidRPr="00C90E0D" w:rsidRDefault="0076179D" w:rsidP="0076179D">
      <w:pPr>
        <w:pStyle w:val="Style1"/>
        <w:adjustRightInd/>
        <w:spacing w:line="189" w:lineRule="auto"/>
        <w:rPr>
          <w:rFonts w:ascii="Bookman Old Style" w:hAnsi="Bookman Old Style" w:cs="Bookman Old Style"/>
          <w:sz w:val="16"/>
          <w:szCs w:val="16"/>
        </w:rPr>
      </w:pPr>
      <w:r w:rsidRPr="00C90E0D">
        <w:rPr>
          <w:rFonts w:ascii="Bookman Old Style" w:hAnsi="Bookman Old Style" w:cs="Bookman Old Style"/>
          <w:sz w:val="16"/>
          <w:szCs w:val="16"/>
        </w:rPr>
        <w:t>Section II</w:t>
      </w:r>
    </w:p>
    <w:p w:rsidR="0076179D" w:rsidRDefault="0076179D" w:rsidP="0076179D">
      <w:pPr>
        <w:pStyle w:val="Style1"/>
        <w:adjustRightInd/>
        <w:spacing w:after="72" w:line="309" w:lineRule="auto"/>
        <w:rPr>
          <w:rFonts w:ascii="Bookman Old Style" w:hAnsi="Bookman Old Style" w:cs="Bookman Old Style"/>
          <w:sz w:val="16"/>
          <w:szCs w:val="16"/>
        </w:rPr>
      </w:pPr>
      <w:r w:rsidRPr="00C90E0D">
        <w:rPr>
          <w:rFonts w:ascii="Bookman Old Style" w:hAnsi="Bookman Old Style" w:cs="Bookman Old Style"/>
          <w:sz w:val="16"/>
          <w:szCs w:val="16"/>
        </w:rPr>
        <w:t>Third Party Liability</w:t>
      </w:r>
    </w:p>
    <w:p w:rsidR="0076179D" w:rsidRPr="00C90E0D" w:rsidRDefault="0076179D" w:rsidP="0076179D">
      <w:pPr>
        <w:pStyle w:val="Style1"/>
        <w:adjustRightInd/>
        <w:spacing w:after="72" w:line="309" w:lineRule="auto"/>
        <w:rPr>
          <w:rFonts w:ascii="Bookman Old Style" w:hAnsi="Bookman Old Style" w:cs="Bookman Old Style"/>
          <w:sz w:val="16"/>
          <w:szCs w:val="16"/>
        </w:rPr>
      </w:pPr>
      <w:r>
        <w:rPr>
          <w:rFonts w:ascii="Bookman Old Style" w:hAnsi="Bookman Old Style" w:cs="Bookman Old Style"/>
          <w:sz w:val="16"/>
          <w:szCs w:val="16"/>
        </w:rPr>
        <w:t xml:space="preserve">4. </w:t>
      </w:r>
      <w:r w:rsidRPr="00C90E0D">
        <w:rPr>
          <w:rFonts w:ascii="Bookman Old Style" w:hAnsi="Bookman Old Style" w:cs="Bookman Old Style"/>
          <w:sz w:val="16"/>
          <w:szCs w:val="16"/>
        </w:rPr>
        <w:t>Limit of indemnity in respect of any one accident or series of accidents arising out of any one event.</w:t>
      </w:r>
    </w:p>
    <w:p w:rsidR="0076179D" w:rsidRPr="00C90E0D" w:rsidRDefault="0076179D" w:rsidP="0076179D">
      <w:pPr>
        <w:pStyle w:val="Style1"/>
        <w:adjustRightInd/>
        <w:spacing w:before="432"/>
        <w:ind w:right="2736"/>
        <w:rPr>
          <w:rFonts w:ascii="Bookman Old Style" w:hAnsi="Bookman Old Style" w:cs="Bookman Old Style"/>
          <w:sz w:val="16"/>
          <w:szCs w:val="16"/>
        </w:rPr>
      </w:pPr>
      <w:r w:rsidRPr="00C90E0D">
        <w:rPr>
          <w:rFonts w:ascii="Bookman Old Style" w:hAnsi="Bookman Old Style" w:cs="Bookman Old Style"/>
          <w:spacing w:val="-2"/>
          <w:sz w:val="16"/>
          <w:szCs w:val="16"/>
        </w:rPr>
        <w:t xml:space="preserve">We hereby declare that the statements made by us in this Questionnaire and Proposal are complete </w:t>
      </w:r>
      <w:r w:rsidRPr="00C90E0D">
        <w:rPr>
          <w:rFonts w:ascii="Bookman Old Style" w:hAnsi="Bookman Old Style" w:cs="Bookman Old Style"/>
          <w:spacing w:val="2"/>
          <w:sz w:val="16"/>
          <w:szCs w:val="16"/>
        </w:rPr>
        <w:t xml:space="preserve">and true to the best of our knowledge and belief, and we hereby agree that this Questionnaire </w:t>
      </w:r>
      <w:r w:rsidRPr="00C90E0D">
        <w:rPr>
          <w:rFonts w:ascii="Bookman Old Style" w:hAnsi="Bookman Old Style" w:cs="Bookman Old Style"/>
          <w:spacing w:val="4"/>
          <w:sz w:val="16"/>
          <w:szCs w:val="16"/>
        </w:rPr>
        <w:t xml:space="preserve">and Proposal shall form the basis and be part of any policy issued in connection with the </w:t>
      </w:r>
      <w:r w:rsidRPr="00C90E0D">
        <w:rPr>
          <w:rFonts w:ascii="Bookman Old Style" w:hAnsi="Bookman Old Style" w:cs="Bookman Old Style"/>
          <w:sz w:val="16"/>
          <w:szCs w:val="16"/>
        </w:rPr>
        <w:t>above risk or risks. It is agreed that the Insurers shall be liable in accordance with the terms of the Policy only and that the Insured will not lodge any other claims of whatever nature.</w:t>
      </w:r>
    </w:p>
    <w:p w:rsidR="0076179D" w:rsidRPr="00C90E0D" w:rsidRDefault="0076179D" w:rsidP="0076179D">
      <w:pPr>
        <w:pStyle w:val="Style1"/>
        <w:adjustRightInd/>
        <w:spacing w:before="144" w:line="288" w:lineRule="auto"/>
        <w:rPr>
          <w:rFonts w:ascii="Bookman Old Style" w:hAnsi="Bookman Old Style" w:cs="Bookman Old Style"/>
          <w:sz w:val="16"/>
          <w:szCs w:val="16"/>
        </w:rPr>
      </w:pPr>
      <w:r w:rsidRPr="00C90E0D">
        <w:rPr>
          <w:rFonts w:ascii="Bookman Old Style" w:hAnsi="Bookman Old Style" w:cs="Bookman Old Style"/>
          <w:sz w:val="16"/>
          <w:szCs w:val="16"/>
        </w:rPr>
        <w:t>The Insurers undertake to deal with this information in strict confidence.</w:t>
      </w:r>
    </w:p>
    <w:p w:rsidR="0076179D" w:rsidRPr="00C90E0D" w:rsidRDefault="0076179D" w:rsidP="0076179D">
      <w:pPr>
        <w:pStyle w:val="Style1"/>
        <w:tabs>
          <w:tab w:val="left" w:pos="3573"/>
          <w:tab w:val="left" w:pos="6183"/>
          <w:tab w:val="left" w:pos="8433"/>
        </w:tabs>
        <w:adjustRightInd/>
        <w:spacing w:before="936" w:line="360" w:lineRule="auto"/>
        <w:rPr>
          <w:rFonts w:ascii="Bookman Old Style" w:hAnsi="Bookman Old Style" w:cs="Bookman Old Style"/>
          <w:spacing w:val="-4"/>
          <w:sz w:val="16"/>
          <w:szCs w:val="16"/>
        </w:rPr>
      </w:pPr>
      <w:r>
        <w:rPr>
          <w:rFonts w:ascii="Bookman Old Style" w:hAnsi="Bookman Old Style" w:cs="Bookman Old Style"/>
          <w:spacing w:val="-4"/>
          <w:sz w:val="16"/>
          <w:szCs w:val="16"/>
        </w:rPr>
        <w:t>Exe</w:t>
      </w:r>
      <w:r w:rsidR="008958A8">
        <w:rPr>
          <w:rFonts w:ascii="Bookman Old Style" w:hAnsi="Bookman Old Style" w:cs="Bookman Old Style"/>
          <w:spacing w:val="-4"/>
          <w:sz w:val="16"/>
          <w:szCs w:val="16"/>
        </w:rPr>
        <w:t>c</w:t>
      </w:r>
      <w:r w:rsidRPr="00C90E0D">
        <w:rPr>
          <w:rFonts w:ascii="Bookman Old Style" w:hAnsi="Bookman Old Style" w:cs="Bookman Old Style"/>
          <w:spacing w:val="-4"/>
          <w:sz w:val="16"/>
          <w:szCs w:val="16"/>
        </w:rPr>
        <w:t>uted at</w:t>
      </w:r>
      <w:r w:rsidRPr="00C90E0D">
        <w:rPr>
          <w:rFonts w:ascii="Bookman Old Style" w:hAnsi="Bookman Old Style" w:cs="Bookman Old Style"/>
          <w:spacing w:val="-4"/>
          <w:sz w:val="16"/>
          <w:szCs w:val="16"/>
        </w:rPr>
        <w:tab/>
        <w:t>this</w:t>
      </w:r>
      <w:r w:rsidRPr="00C90E0D">
        <w:rPr>
          <w:rFonts w:ascii="Bookman Old Style" w:hAnsi="Bookman Old Style" w:cs="Bookman Old Style"/>
          <w:spacing w:val="-4"/>
          <w:sz w:val="16"/>
          <w:szCs w:val="16"/>
        </w:rPr>
        <w:tab/>
        <w:t>day of</w:t>
      </w:r>
      <w:r w:rsidRPr="00C90E0D">
        <w:rPr>
          <w:rFonts w:ascii="Bookman Old Style" w:hAnsi="Bookman Old Style" w:cs="Bookman Old Style"/>
          <w:spacing w:val="-2"/>
          <w:sz w:val="16"/>
          <w:szCs w:val="16"/>
        </w:rPr>
        <w:tab/>
        <w:t>19</w:t>
      </w:r>
    </w:p>
    <w:p w:rsidR="0076179D" w:rsidRPr="00C90E0D" w:rsidRDefault="00791D2D" w:rsidP="0076179D">
      <w:pPr>
        <w:pStyle w:val="Style1"/>
        <w:adjustRightInd/>
        <w:spacing w:before="360" w:line="360" w:lineRule="auto"/>
        <w:ind w:left="7704" w:right="72"/>
        <w:jc w:val="right"/>
        <w:rPr>
          <w:rFonts w:ascii="Bookman Old Style" w:hAnsi="Bookman Old Style" w:cs="Bookman Old Style"/>
          <w:spacing w:val="-4"/>
          <w:sz w:val="16"/>
          <w:szCs w:val="16"/>
        </w:rPr>
      </w:pPr>
      <w:r w:rsidRPr="00791D2D">
        <w:rPr>
          <w:rFonts w:ascii="Arial" w:hAnsi="Arial" w:cs="Arial"/>
          <w:b/>
          <w:bCs/>
          <w:i/>
          <w:iCs/>
          <w:noProof/>
          <w:spacing w:val="18"/>
          <w:sz w:val="16"/>
          <w:szCs w:val="16"/>
        </w:rPr>
        <w:pict>
          <v:line id="_x0000_s1026" style="position:absolute;left:0;text-align:left;z-index:251660288" from="-28.85pt,.2pt" to="502.15pt,.2pt"/>
        </w:pict>
      </w:r>
      <w:r w:rsidR="0076179D" w:rsidRPr="00C90E0D">
        <w:rPr>
          <w:rFonts w:ascii="Bookman Old Style" w:hAnsi="Bookman Old Style" w:cs="Bookman Old Style"/>
          <w:spacing w:val="-4"/>
          <w:sz w:val="16"/>
          <w:szCs w:val="16"/>
        </w:rPr>
        <w:t xml:space="preserve">Signature: </w:t>
      </w:r>
      <w:r w:rsidR="0076179D" w:rsidRPr="00C90E0D">
        <w:rPr>
          <w:rFonts w:ascii="Bookman Old Style" w:hAnsi="Bookman Old Style" w:cs="Bookman Old Style"/>
          <w:sz w:val="16"/>
          <w:szCs w:val="16"/>
        </w:rPr>
        <w:tab/>
      </w:r>
    </w:p>
    <w:p w:rsidR="0076179D" w:rsidRDefault="0076179D" w:rsidP="0076179D">
      <w:pPr>
        <w:pStyle w:val="Style1"/>
        <w:adjustRightInd/>
        <w:spacing w:before="36"/>
        <w:jc w:val="center"/>
        <w:rPr>
          <w:rFonts w:ascii="Arial" w:hAnsi="Arial" w:cs="Arial"/>
          <w:b/>
          <w:bCs/>
          <w:i/>
          <w:iCs/>
          <w:spacing w:val="18"/>
          <w:sz w:val="16"/>
          <w:szCs w:val="16"/>
        </w:rPr>
      </w:pPr>
    </w:p>
    <w:p w:rsidR="006A5CDD" w:rsidRDefault="006A5CDD"/>
    <w:sectPr w:rsidR="006A5CDD" w:rsidSect="0076179D">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0A25"/>
    <w:multiLevelType w:val="singleLevel"/>
    <w:tmpl w:val="518391FF"/>
    <w:lvl w:ilvl="0">
      <w:start w:val="1"/>
      <w:numFmt w:val="decimal"/>
      <w:lvlText w:val="%1."/>
      <w:lvlJc w:val="left"/>
      <w:pPr>
        <w:tabs>
          <w:tab w:val="num" w:pos="144"/>
        </w:tabs>
      </w:pPr>
      <w:rPr>
        <w:rFonts w:ascii="Bookman Old Style" w:hAnsi="Bookman Old Style" w:cs="Bookman Old Style"/>
        <w:snapToGrid/>
        <w:sz w:val="16"/>
        <w:szCs w:val="16"/>
      </w:rPr>
    </w:lvl>
  </w:abstractNum>
  <w:abstractNum w:abstractNumId="1">
    <w:nsid w:val="0321A323"/>
    <w:multiLevelType w:val="singleLevel"/>
    <w:tmpl w:val="30164ABF"/>
    <w:lvl w:ilvl="0">
      <w:start w:val="1"/>
      <w:numFmt w:val="decimal"/>
      <w:lvlText w:val="%1."/>
      <w:lvlJc w:val="left"/>
      <w:pPr>
        <w:tabs>
          <w:tab w:val="num" w:pos="288"/>
        </w:tabs>
        <w:ind w:left="72"/>
      </w:pPr>
      <w:rPr>
        <w:rFonts w:ascii="Garamond" w:hAnsi="Garamond" w:cs="Garamond"/>
        <w:snapToGrid/>
        <w:spacing w:val="-2"/>
        <w:sz w:val="20"/>
        <w:szCs w:val="20"/>
      </w:rPr>
    </w:lvl>
  </w:abstractNum>
  <w:abstractNum w:abstractNumId="2">
    <w:nsid w:val="033A3786"/>
    <w:multiLevelType w:val="singleLevel"/>
    <w:tmpl w:val="4852CAFB"/>
    <w:lvl w:ilvl="0">
      <w:start w:val="3"/>
      <w:numFmt w:val="decimal"/>
      <w:lvlText w:val="%1."/>
      <w:lvlJc w:val="left"/>
      <w:pPr>
        <w:tabs>
          <w:tab w:val="num" w:pos="288"/>
        </w:tabs>
        <w:ind w:left="288" w:hanging="288"/>
      </w:pPr>
      <w:rPr>
        <w:rFonts w:ascii="Garamond" w:hAnsi="Garamond" w:cs="Garamond"/>
        <w:snapToGrid/>
        <w:spacing w:val="-2"/>
        <w:sz w:val="20"/>
        <w:szCs w:val="20"/>
      </w:rPr>
    </w:lvl>
  </w:abstractNum>
  <w:abstractNum w:abstractNumId="3">
    <w:nsid w:val="05D1632D"/>
    <w:multiLevelType w:val="singleLevel"/>
    <w:tmpl w:val="5AA52BF7"/>
    <w:lvl w:ilvl="0">
      <w:start w:val="9"/>
      <w:numFmt w:val="decimal"/>
      <w:lvlText w:val="%1."/>
      <w:lvlJc w:val="left"/>
      <w:pPr>
        <w:tabs>
          <w:tab w:val="num" w:pos="288"/>
        </w:tabs>
        <w:ind w:left="360" w:hanging="360"/>
      </w:pPr>
      <w:rPr>
        <w:snapToGrid/>
        <w:spacing w:val="4"/>
        <w:sz w:val="18"/>
        <w:szCs w:val="18"/>
      </w:rPr>
    </w:lvl>
  </w:abstractNum>
  <w:num w:numId="1">
    <w:abstractNumId w:val="1"/>
  </w:num>
  <w:num w:numId="2">
    <w:abstractNumId w:val="1"/>
    <w:lvlOverride w:ilvl="0">
      <w:lvl w:ilvl="0">
        <w:numFmt w:val="decimal"/>
        <w:lvlText w:val="%1."/>
        <w:lvlJc w:val="left"/>
        <w:pPr>
          <w:tabs>
            <w:tab w:val="num" w:pos="360"/>
          </w:tabs>
          <w:ind w:left="72"/>
        </w:pPr>
        <w:rPr>
          <w:rFonts w:ascii="Garamond" w:hAnsi="Garamond" w:cs="Garamond"/>
          <w:snapToGrid/>
          <w:sz w:val="20"/>
          <w:szCs w:val="20"/>
        </w:rPr>
      </w:lvl>
    </w:lvlOverride>
  </w:num>
  <w:num w:numId="3">
    <w:abstractNumId w:val="2"/>
  </w:num>
  <w:num w:numId="4">
    <w:abstractNumId w:val="3"/>
  </w:num>
  <w:num w:numId="5">
    <w:abstractNumId w:val="0"/>
  </w:num>
  <w:num w:numId="6">
    <w:abstractNumId w:val="0"/>
    <w:lvlOverride w:ilvl="0">
      <w:lvl w:ilvl="0">
        <w:numFmt w:val="decimal"/>
        <w:lvlText w:val="%1."/>
        <w:lvlJc w:val="left"/>
        <w:pPr>
          <w:tabs>
            <w:tab w:val="num" w:pos="216"/>
          </w:tabs>
        </w:pPr>
        <w:rPr>
          <w:rFonts w:ascii="Bookman Old Style" w:hAnsi="Bookman Old Style" w:cs="Bookman Old Style"/>
          <w:snapToGrid/>
          <w:sz w:val="16"/>
          <w:szCs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rsids>
    <w:rsidRoot w:val="0076179D"/>
    <w:rsid w:val="00274387"/>
    <w:rsid w:val="00286126"/>
    <w:rsid w:val="003E617E"/>
    <w:rsid w:val="006A5CDD"/>
    <w:rsid w:val="0076179D"/>
    <w:rsid w:val="00764613"/>
    <w:rsid w:val="00791D2D"/>
    <w:rsid w:val="008958A8"/>
    <w:rsid w:val="00A329CD"/>
    <w:rsid w:val="00A62E5E"/>
    <w:rsid w:val="00A7387B"/>
    <w:rsid w:val="00B337C9"/>
    <w:rsid w:val="00C70F04"/>
    <w:rsid w:val="00DC6DE3"/>
    <w:rsid w:val="00EA1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7617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9">
    <w:name w:val="Style 29"/>
    <w:rsid w:val="0076179D"/>
    <w:pPr>
      <w:widowControl w:val="0"/>
      <w:autoSpaceDE w:val="0"/>
      <w:autoSpaceDN w:val="0"/>
      <w:spacing w:after="0" w:line="240" w:lineRule="auto"/>
      <w:ind w:left="216"/>
    </w:pPr>
    <w:rPr>
      <w:rFonts w:ascii="Times New Roman" w:eastAsia="Times New Roman" w:hAnsi="Times New Roman" w:cs="Times New Roman"/>
      <w:sz w:val="18"/>
      <w:szCs w:val="18"/>
    </w:rPr>
  </w:style>
  <w:style w:type="paragraph" w:customStyle="1" w:styleId="Style25">
    <w:name w:val="Style 25"/>
    <w:rsid w:val="0076179D"/>
    <w:pPr>
      <w:widowControl w:val="0"/>
      <w:autoSpaceDE w:val="0"/>
      <w:autoSpaceDN w:val="0"/>
      <w:spacing w:after="0" w:line="264" w:lineRule="auto"/>
    </w:pPr>
    <w:rPr>
      <w:rFonts w:ascii="Bookman Old Style" w:eastAsia="Times New Roman" w:hAnsi="Bookman Old Style" w:cs="Bookman Old Style"/>
      <w:sz w:val="16"/>
      <w:szCs w:val="16"/>
    </w:rPr>
  </w:style>
  <w:style w:type="character" w:customStyle="1" w:styleId="CharacterStyle4">
    <w:name w:val="Character Style 4"/>
    <w:rsid w:val="0076179D"/>
    <w:rPr>
      <w:sz w:val="18"/>
      <w:szCs w:val="18"/>
    </w:rPr>
  </w:style>
  <w:style w:type="character" w:customStyle="1" w:styleId="CharacterStyle10">
    <w:name w:val="Character Style 10"/>
    <w:rsid w:val="0076179D"/>
    <w:rPr>
      <w:rFonts w:ascii="Bookman Old Style" w:hAnsi="Bookman Old Style" w:cs="Bookman Old Style"/>
      <w:sz w:val="16"/>
      <w:szCs w:val="16"/>
    </w:rPr>
  </w:style>
  <w:style w:type="paragraph" w:styleId="BalloonText">
    <w:name w:val="Balloon Text"/>
    <w:basedOn w:val="Normal"/>
    <w:link w:val="BalloonTextChar"/>
    <w:uiPriority w:val="99"/>
    <w:semiHidden/>
    <w:unhideWhenUsed/>
    <w:rsid w:val="00274387"/>
    <w:rPr>
      <w:rFonts w:ascii="Tahoma" w:hAnsi="Tahoma" w:cs="Tahoma"/>
      <w:sz w:val="16"/>
      <w:szCs w:val="16"/>
    </w:rPr>
  </w:style>
  <w:style w:type="character" w:customStyle="1" w:styleId="BalloonTextChar">
    <w:name w:val="Balloon Text Char"/>
    <w:basedOn w:val="DefaultParagraphFont"/>
    <w:link w:val="BalloonText"/>
    <w:uiPriority w:val="99"/>
    <w:semiHidden/>
    <w:rsid w:val="0027438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8</cp:revision>
  <dcterms:created xsi:type="dcterms:W3CDTF">2010-03-14T19:22:00Z</dcterms:created>
  <dcterms:modified xsi:type="dcterms:W3CDTF">2011-03-17T11:59:00Z</dcterms:modified>
</cp:coreProperties>
</file>